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text" w:horzAnchor="margin" w:tblpY="-512"/>
        <w:tblW w:w="0" w:type="auto"/>
        <w:tblLook w:val="04A0" w:firstRow="1" w:lastRow="0" w:firstColumn="1" w:lastColumn="0" w:noHBand="0" w:noVBand="1"/>
      </w:tblPr>
      <w:tblGrid>
        <w:gridCol w:w="2742"/>
        <w:gridCol w:w="6320"/>
      </w:tblGrid>
      <w:tr w:rsidR="00B825EE" w:rsidRPr="00B825EE" w:rsidTr="00B825EE">
        <w:tc>
          <w:tcPr>
            <w:tcW w:w="2802" w:type="dxa"/>
          </w:tcPr>
          <w:p w:rsidR="00B825EE" w:rsidRPr="00B825EE" w:rsidRDefault="00B825EE" w:rsidP="00B825EE">
            <w:pPr>
              <w:jc w:val="right"/>
              <w:rPr>
                <w:rFonts w:ascii="Times New Roman" w:hAnsi="Times New Roman" w:cs="Times New Roman"/>
                <w:sz w:val="24"/>
                <w:szCs w:val="24"/>
              </w:rPr>
            </w:pPr>
            <w:bookmarkStart w:id="0" w:name="_GoBack"/>
            <w:bookmarkEnd w:id="0"/>
          </w:p>
          <w:p w:rsidR="00B825EE" w:rsidRPr="00B825EE" w:rsidRDefault="00B825EE" w:rsidP="00B825EE">
            <w:pPr>
              <w:jc w:val="right"/>
              <w:rPr>
                <w:rFonts w:ascii="Times New Roman" w:hAnsi="Times New Roman" w:cs="Times New Roman"/>
                <w:sz w:val="24"/>
                <w:szCs w:val="24"/>
              </w:rPr>
            </w:pPr>
            <w:r w:rsidRPr="00B825EE">
              <w:rPr>
                <w:rFonts w:ascii="Times New Roman" w:hAnsi="Times New Roman" w:cs="Times New Roman"/>
                <w:noProof/>
                <w:sz w:val="24"/>
                <w:szCs w:val="24"/>
                <w:lang w:eastAsia="fr-BE"/>
              </w:rPr>
              <w:drawing>
                <wp:anchor distT="0" distB="0" distL="114300" distR="114300" simplePos="0" relativeHeight="251659264" behindDoc="1" locked="0" layoutInCell="1" allowOverlap="1" wp14:anchorId="104E929D" wp14:editId="315B3D8B">
                  <wp:simplePos x="0" y="0"/>
                  <wp:positionH relativeFrom="column">
                    <wp:posOffset>76835</wp:posOffset>
                  </wp:positionH>
                  <wp:positionV relativeFrom="paragraph">
                    <wp:posOffset>-3810</wp:posOffset>
                  </wp:positionV>
                  <wp:extent cx="1036320" cy="1323340"/>
                  <wp:effectExtent l="0" t="0" r="0" b="0"/>
                  <wp:wrapNone/>
                  <wp:docPr id="12" name="Image 12" descr="X:\SECRETARIAT\Blason\BLASON &amp; LOGOS\Blason M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ECRETARIAT\Blason\BLASON &amp; LOGOS\Blason MS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6320" cy="1323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5EE" w:rsidRPr="00B825EE" w:rsidRDefault="00B825EE" w:rsidP="00B825EE">
            <w:pPr>
              <w:rPr>
                <w:rFonts w:ascii="Times New Roman" w:hAnsi="Times New Roman" w:cs="Times New Roman"/>
                <w:sz w:val="24"/>
                <w:szCs w:val="24"/>
              </w:rPr>
            </w:pPr>
          </w:p>
          <w:p w:rsidR="00B825EE" w:rsidRPr="00B825EE" w:rsidRDefault="00B825EE" w:rsidP="00B825EE">
            <w:pPr>
              <w:ind w:left="142" w:right="137"/>
              <w:jc w:val="right"/>
              <w:rPr>
                <w:rFonts w:ascii="Times New Roman" w:hAnsi="Times New Roman" w:cs="Times New Roman"/>
                <w:sz w:val="24"/>
                <w:szCs w:val="24"/>
              </w:rPr>
            </w:pPr>
          </w:p>
          <w:p w:rsidR="00B825EE" w:rsidRPr="00B825EE" w:rsidRDefault="00B825EE" w:rsidP="00B825EE">
            <w:pPr>
              <w:jc w:val="right"/>
              <w:rPr>
                <w:rFonts w:ascii="Times New Roman" w:hAnsi="Times New Roman" w:cs="Times New Roman"/>
                <w:sz w:val="24"/>
                <w:szCs w:val="24"/>
              </w:rPr>
            </w:pPr>
          </w:p>
          <w:p w:rsidR="00B825EE" w:rsidRPr="00B825EE" w:rsidRDefault="00B825EE" w:rsidP="00B825EE">
            <w:pPr>
              <w:jc w:val="right"/>
              <w:rPr>
                <w:rFonts w:ascii="Times New Roman" w:hAnsi="Times New Roman" w:cs="Times New Roman"/>
                <w:sz w:val="24"/>
                <w:szCs w:val="24"/>
              </w:rPr>
            </w:pPr>
          </w:p>
          <w:p w:rsidR="00B825EE" w:rsidRPr="00B825EE" w:rsidRDefault="00B825EE" w:rsidP="00B825EE">
            <w:pPr>
              <w:jc w:val="right"/>
              <w:rPr>
                <w:rFonts w:ascii="Times New Roman" w:hAnsi="Times New Roman" w:cs="Times New Roman"/>
                <w:sz w:val="24"/>
                <w:szCs w:val="24"/>
              </w:rPr>
            </w:pPr>
          </w:p>
          <w:p w:rsidR="00B825EE" w:rsidRPr="00B825EE" w:rsidRDefault="00B825EE" w:rsidP="00B825EE">
            <w:pPr>
              <w:jc w:val="right"/>
              <w:rPr>
                <w:rFonts w:ascii="Times New Roman" w:hAnsi="Times New Roman" w:cs="Times New Roman"/>
                <w:sz w:val="24"/>
                <w:szCs w:val="24"/>
              </w:rPr>
            </w:pPr>
          </w:p>
          <w:p w:rsidR="00B825EE" w:rsidRPr="00B825EE" w:rsidRDefault="00B825EE" w:rsidP="00B825EE">
            <w:pPr>
              <w:jc w:val="right"/>
              <w:rPr>
                <w:rFonts w:ascii="Times New Roman" w:hAnsi="Times New Roman" w:cs="Times New Roman"/>
                <w:sz w:val="24"/>
                <w:szCs w:val="24"/>
              </w:rPr>
            </w:pPr>
          </w:p>
          <w:p w:rsidR="00B825EE" w:rsidRPr="00B825EE" w:rsidRDefault="00B825EE" w:rsidP="00B825EE">
            <w:pPr>
              <w:jc w:val="right"/>
              <w:rPr>
                <w:rFonts w:ascii="Times New Roman" w:hAnsi="Times New Roman" w:cs="Times New Roman"/>
                <w:sz w:val="24"/>
                <w:szCs w:val="24"/>
              </w:rPr>
            </w:pPr>
          </w:p>
        </w:tc>
        <w:tc>
          <w:tcPr>
            <w:tcW w:w="6410" w:type="dxa"/>
          </w:tcPr>
          <w:p w:rsidR="00B825EE" w:rsidRPr="0013694D" w:rsidRDefault="00B825EE" w:rsidP="00B825EE">
            <w:pPr>
              <w:rPr>
                <w:rFonts w:ascii="Times New Roman" w:hAnsi="Times New Roman" w:cs="Times New Roman"/>
                <w:b/>
                <w:sz w:val="28"/>
                <w:szCs w:val="28"/>
              </w:rPr>
            </w:pPr>
          </w:p>
          <w:p w:rsidR="00B825EE" w:rsidRPr="0013694D" w:rsidRDefault="00B825EE" w:rsidP="00D052B0">
            <w:pPr>
              <w:jc w:val="center"/>
              <w:rPr>
                <w:rFonts w:ascii="Times New Roman" w:hAnsi="Times New Roman" w:cs="Times New Roman"/>
                <w:b/>
                <w:sz w:val="28"/>
                <w:szCs w:val="28"/>
              </w:rPr>
            </w:pPr>
            <w:r w:rsidRPr="0013694D">
              <w:rPr>
                <w:rFonts w:ascii="Times New Roman" w:hAnsi="Times New Roman" w:cs="Times New Roman"/>
                <w:b/>
                <w:sz w:val="28"/>
                <w:szCs w:val="28"/>
              </w:rPr>
              <w:t>Province du Brabant wallon</w:t>
            </w:r>
          </w:p>
          <w:p w:rsidR="00B825EE" w:rsidRPr="0013694D" w:rsidRDefault="00B825EE" w:rsidP="00D052B0">
            <w:pPr>
              <w:jc w:val="center"/>
              <w:rPr>
                <w:rFonts w:ascii="Times New Roman" w:hAnsi="Times New Roman" w:cs="Times New Roman"/>
                <w:b/>
                <w:sz w:val="28"/>
                <w:szCs w:val="28"/>
              </w:rPr>
            </w:pPr>
            <w:r w:rsidRPr="0013694D">
              <w:rPr>
                <w:rFonts w:ascii="Times New Roman" w:hAnsi="Times New Roman" w:cs="Times New Roman"/>
                <w:b/>
                <w:sz w:val="28"/>
                <w:szCs w:val="28"/>
              </w:rPr>
              <w:t>Arrondissement de Nivelles</w:t>
            </w:r>
          </w:p>
          <w:p w:rsidR="00D052B0" w:rsidRDefault="00D052B0" w:rsidP="00D052B0">
            <w:pPr>
              <w:jc w:val="center"/>
              <w:rPr>
                <w:rFonts w:ascii="Times New Roman" w:hAnsi="Times New Roman" w:cs="Times New Roman"/>
                <w:b/>
                <w:sz w:val="28"/>
                <w:szCs w:val="28"/>
              </w:rPr>
            </w:pPr>
            <w:r>
              <w:rPr>
                <w:rFonts w:ascii="Times New Roman" w:hAnsi="Times New Roman" w:cs="Times New Roman"/>
                <w:b/>
                <w:sz w:val="28"/>
                <w:szCs w:val="28"/>
              </w:rPr>
              <w:t>CENTRE</w:t>
            </w:r>
            <w:r w:rsidR="00174B36">
              <w:rPr>
                <w:rFonts w:ascii="Times New Roman" w:hAnsi="Times New Roman" w:cs="Times New Roman"/>
                <w:b/>
                <w:sz w:val="28"/>
                <w:szCs w:val="28"/>
              </w:rPr>
              <w:t xml:space="preserve"> P</w:t>
            </w:r>
            <w:r>
              <w:rPr>
                <w:rFonts w:ascii="Times New Roman" w:hAnsi="Times New Roman" w:cs="Times New Roman"/>
                <w:b/>
                <w:sz w:val="28"/>
                <w:szCs w:val="28"/>
              </w:rPr>
              <w:t>UBLIC</w:t>
            </w:r>
            <w:r w:rsidR="00174B36">
              <w:rPr>
                <w:rFonts w:ascii="Times New Roman" w:hAnsi="Times New Roman" w:cs="Times New Roman"/>
                <w:b/>
                <w:sz w:val="28"/>
                <w:szCs w:val="28"/>
              </w:rPr>
              <w:t xml:space="preserve"> </w:t>
            </w:r>
            <w:r>
              <w:rPr>
                <w:rFonts w:ascii="Times New Roman" w:hAnsi="Times New Roman" w:cs="Times New Roman"/>
                <w:b/>
                <w:sz w:val="28"/>
                <w:szCs w:val="28"/>
              </w:rPr>
              <w:t>D</w:t>
            </w:r>
            <w:r w:rsidR="00174B36">
              <w:rPr>
                <w:rFonts w:ascii="Times New Roman" w:hAnsi="Times New Roman" w:cs="Times New Roman"/>
                <w:b/>
                <w:sz w:val="28"/>
                <w:szCs w:val="28"/>
              </w:rPr>
              <w:t>’A</w:t>
            </w:r>
            <w:r>
              <w:rPr>
                <w:rFonts w:ascii="Times New Roman" w:hAnsi="Times New Roman" w:cs="Times New Roman"/>
                <w:b/>
                <w:sz w:val="28"/>
                <w:szCs w:val="28"/>
              </w:rPr>
              <w:t>CTION</w:t>
            </w:r>
            <w:r w:rsidR="00174B36">
              <w:rPr>
                <w:rFonts w:ascii="Times New Roman" w:hAnsi="Times New Roman" w:cs="Times New Roman"/>
                <w:b/>
                <w:sz w:val="28"/>
                <w:szCs w:val="28"/>
              </w:rPr>
              <w:t xml:space="preserve"> S</w:t>
            </w:r>
            <w:r>
              <w:rPr>
                <w:rFonts w:ascii="Times New Roman" w:hAnsi="Times New Roman" w:cs="Times New Roman"/>
                <w:b/>
                <w:sz w:val="28"/>
                <w:szCs w:val="28"/>
              </w:rPr>
              <w:t>OCIALE</w:t>
            </w:r>
          </w:p>
          <w:p w:rsidR="00B825EE" w:rsidRPr="0013694D" w:rsidRDefault="00B825EE" w:rsidP="00D052B0">
            <w:pPr>
              <w:jc w:val="center"/>
              <w:rPr>
                <w:rFonts w:ascii="Times New Roman" w:hAnsi="Times New Roman" w:cs="Times New Roman"/>
                <w:b/>
                <w:sz w:val="28"/>
                <w:szCs w:val="28"/>
              </w:rPr>
            </w:pPr>
            <w:r w:rsidRPr="0013694D">
              <w:rPr>
                <w:rFonts w:ascii="Times New Roman" w:hAnsi="Times New Roman" w:cs="Times New Roman"/>
                <w:b/>
                <w:sz w:val="28"/>
                <w:szCs w:val="28"/>
              </w:rPr>
              <w:t xml:space="preserve"> de Mont-Saint-Guibert</w:t>
            </w:r>
          </w:p>
          <w:p w:rsidR="00B825EE" w:rsidRPr="0013694D" w:rsidRDefault="00B825EE" w:rsidP="00B825EE">
            <w:pPr>
              <w:rPr>
                <w:rFonts w:ascii="Times New Roman" w:hAnsi="Times New Roman" w:cs="Times New Roman"/>
                <w:b/>
                <w:sz w:val="28"/>
                <w:szCs w:val="28"/>
              </w:rPr>
            </w:pPr>
          </w:p>
          <w:p w:rsidR="00FC1CF8" w:rsidRDefault="00B825EE" w:rsidP="00D052B0">
            <w:pPr>
              <w:jc w:val="center"/>
              <w:rPr>
                <w:rFonts w:ascii="Times New Roman" w:hAnsi="Times New Roman" w:cs="Times New Roman"/>
                <w:b/>
                <w:sz w:val="28"/>
                <w:szCs w:val="28"/>
              </w:rPr>
            </w:pPr>
            <w:r w:rsidRPr="0013694D">
              <w:rPr>
                <w:rFonts w:ascii="Times New Roman" w:hAnsi="Times New Roman" w:cs="Times New Roman"/>
                <w:b/>
                <w:sz w:val="28"/>
                <w:szCs w:val="28"/>
              </w:rPr>
              <w:t xml:space="preserve">AVIS DE RECRUTEMENT </w:t>
            </w:r>
            <w:r w:rsidR="00174B36">
              <w:rPr>
                <w:rFonts w:ascii="Times New Roman" w:hAnsi="Times New Roman" w:cs="Times New Roman"/>
                <w:b/>
                <w:sz w:val="28"/>
                <w:szCs w:val="28"/>
              </w:rPr>
              <w:t>D’UN(E) DIRECTEUR(TRICE) FINANCIER</w:t>
            </w:r>
            <w:r w:rsidRPr="0013694D">
              <w:rPr>
                <w:rFonts w:ascii="Times New Roman" w:hAnsi="Times New Roman" w:cs="Times New Roman"/>
                <w:b/>
                <w:sz w:val="28"/>
                <w:szCs w:val="28"/>
              </w:rPr>
              <w:t>(E</w:t>
            </w:r>
            <w:r w:rsidR="00174B36">
              <w:rPr>
                <w:rFonts w:ascii="Times New Roman" w:hAnsi="Times New Roman" w:cs="Times New Roman"/>
                <w:b/>
                <w:sz w:val="28"/>
                <w:szCs w:val="28"/>
              </w:rPr>
              <w:t>RE</w:t>
            </w:r>
            <w:r w:rsidRPr="0013694D">
              <w:rPr>
                <w:rFonts w:ascii="Times New Roman" w:hAnsi="Times New Roman" w:cs="Times New Roman"/>
                <w:b/>
                <w:sz w:val="28"/>
                <w:szCs w:val="28"/>
              </w:rPr>
              <w:t>)</w:t>
            </w:r>
            <w:r w:rsidR="00FC1CF8">
              <w:rPr>
                <w:rFonts w:ascii="Times New Roman" w:hAnsi="Times New Roman" w:cs="Times New Roman"/>
                <w:b/>
                <w:sz w:val="28"/>
                <w:szCs w:val="28"/>
              </w:rPr>
              <w:t xml:space="preserve"> </w:t>
            </w:r>
          </w:p>
          <w:p w:rsidR="00B825EE" w:rsidRPr="00B825EE" w:rsidRDefault="00FC1CF8" w:rsidP="00D052B0">
            <w:pPr>
              <w:jc w:val="center"/>
              <w:rPr>
                <w:rFonts w:ascii="Times New Roman" w:hAnsi="Times New Roman" w:cs="Times New Roman"/>
                <w:b/>
                <w:sz w:val="24"/>
                <w:szCs w:val="24"/>
              </w:rPr>
            </w:pPr>
            <w:r>
              <w:rPr>
                <w:rFonts w:ascii="Times New Roman" w:hAnsi="Times New Roman" w:cs="Times New Roman"/>
                <w:b/>
                <w:sz w:val="28"/>
                <w:szCs w:val="28"/>
              </w:rPr>
              <w:t>A MI-TEMPS</w:t>
            </w:r>
          </w:p>
        </w:tc>
      </w:tr>
    </w:tbl>
    <w:p w:rsidR="00CC408F" w:rsidRPr="00B825EE" w:rsidRDefault="00CC408F" w:rsidP="00B825EE">
      <w:pPr>
        <w:spacing w:after="0" w:line="240" w:lineRule="auto"/>
        <w:rPr>
          <w:rFonts w:ascii="Times New Roman" w:hAnsi="Times New Roman" w:cs="Times New Roman"/>
          <w:sz w:val="24"/>
          <w:szCs w:val="24"/>
        </w:rPr>
      </w:pPr>
    </w:p>
    <w:p w:rsidR="00CC408F" w:rsidRPr="00B825EE" w:rsidRDefault="00FE5772" w:rsidP="00B825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Centre Public d’Action Sociale</w:t>
      </w:r>
      <w:r w:rsidR="00CC408F" w:rsidRPr="00B825EE">
        <w:rPr>
          <w:rFonts w:ascii="Times New Roman" w:hAnsi="Times New Roman" w:cs="Times New Roman"/>
          <w:sz w:val="24"/>
          <w:szCs w:val="24"/>
        </w:rPr>
        <w:t xml:space="preserve"> de Mont-Saint-Guibert porte à la connaissance du public, qu’il organisera un examen de recrutement</w:t>
      </w:r>
      <w:r w:rsidR="00B825EE" w:rsidRPr="00B825EE">
        <w:rPr>
          <w:rFonts w:ascii="Times New Roman" w:hAnsi="Times New Roman" w:cs="Times New Roman"/>
          <w:sz w:val="24"/>
          <w:szCs w:val="24"/>
        </w:rPr>
        <w:t xml:space="preserve"> </w:t>
      </w:r>
      <w:r w:rsidR="00174B36">
        <w:rPr>
          <w:rFonts w:ascii="Times New Roman" w:hAnsi="Times New Roman" w:cs="Times New Roman"/>
          <w:sz w:val="24"/>
          <w:szCs w:val="24"/>
        </w:rPr>
        <w:t xml:space="preserve">d’un(e) </w:t>
      </w:r>
      <w:proofErr w:type="gramStart"/>
      <w:r w:rsidR="00174B36">
        <w:rPr>
          <w:rFonts w:ascii="Times New Roman" w:hAnsi="Times New Roman" w:cs="Times New Roman"/>
          <w:sz w:val="24"/>
          <w:szCs w:val="24"/>
        </w:rPr>
        <w:t>Directeur(</w:t>
      </w:r>
      <w:proofErr w:type="spellStart"/>
      <w:proofErr w:type="gramEnd"/>
      <w:r w:rsidR="00174B36">
        <w:rPr>
          <w:rFonts w:ascii="Times New Roman" w:hAnsi="Times New Roman" w:cs="Times New Roman"/>
          <w:sz w:val="24"/>
          <w:szCs w:val="24"/>
        </w:rPr>
        <w:t>trice</w:t>
      </w:r>
      <w:proofErr w:type="spellEnd"/>
      <w:r w:rsidR="00174B36">
        <w:rPr>
          <w:rFonts w:ascii="Times New Roman" w:hAnsi="Times New Roman" w:cs="Times New Roman"/>
          <w:sz w:val="24"/>
          <w:szCs w:val="24"/>
        </w:rPr>
        <w:t>) Financier(ère</w:t>
      </w:r>
      <w:r w:rsidR="00B825EE" w:rsidRPr="00B825EE">
        <w:rPr>
          <w:rFonts w:ascii="Times New Roman" w:hAnsi="Times New Roman" w:cs="Times New Roman"/>
          <w:sz w:val="24"/>
          <w:szCs w:val="24"/>
        </w:rPr>
        <w:t xml:space="preserve">) statutaire en vue de pourvoir au remplacement du titulaire </w:t>
      </w:r>
      <w:r>
        <w:rPr>
          <w:rFonts w:ascii="Times New Roman" w:hAnsi="Times New Roman" w:cs="Times New Roman"/>
          <w:sz w:val="24"/>
          <w:szCs w:val="24"/>
        </w:rPr>
        <w:t>démissionnaire</w:t>
      </w:r>
      <w:r w:rsidR="00B825EE" w:rsidRPr="00B825EE">
        <w:rPr>
          <w:rFonts w:ascii="Times New Roman" w:hAnsi="Times New Roman" w:cs="Times New Roman"/>
          <w:sz w:val="24"/>
          <w:szCs w:val="24"/>
        </w:rPr>
        <w:t xml:space="preserve">. Son </w:t>
      </w:r>
      <w:r w:rsidR="00B825EE" w:rsidRPr="00B825EE">
        <w:rPr>
          <w:rFonts w:ascii="Times New Roman" w:hAnsi="Times New Roman" w:cs="Times New Roman"/>
          <w:b/>
          <w:sz w:val="24"/>
          <w:szCs w:val="24"/>
        </w:rPr>
        <w:t>entrée en fonction</w:t>
      </w:r>
      <w:r w:rsidR="00B825EE" w:rsidRPr="00B825EE">
        <w:rPr>
          <w:rFonts w:ascii="Times New Roman" w:hAnsi="Times New Roman" w:cs="Times New Roman"/>
          <w:sz w:val="24"/>
          <w:szCs w:val="24"/>
        </w:rPr>
        <w:t xml:space="preserve"> est prévue le </w:t>
      </w:r>
      <w:r w:rsidR="00174B36">
        <w:rPr>
          <w:rFonts w:ascii="Times New Roman" w:hAnsi="Times New Roman" w:cs="Times New Roman"/>
          <w:b/>
          <w:sz w:val="24"/>
          <w:szCs w:val="24"/>
        </w:rPr>
        <w:t xml:space="preserve">1er </w:t>
      </w:r>
      <w:r w:rsidR="005D5558">
        <w:rPr>
          <w:rFonts w:ascii="Times New Roman" w:hAnsi="Times New Roman" w:cs="Times New Roman"/>
          <w:b/>
          <w:sz w:val="24"/>
          <w:szCs w:val="24"/>
        </w:rPr>
        <w:t>avril</w:t>
      </w:r>
      <w:r w:rsidR="00B825EE" w:rsidRPr="00B825EE">
        <w:rPr>
          <w:rFonts w:ascii="Times New Roman" w:hAnsi="Times New Roman" w:cs="Times New Roman"/>
          <w:b/>
          <w:sz w:val="24"/>
          <w:szCs w:val="24"/>
        </w:rPr>
        <w:t xml:space="preserve"> 201</w:t>
      </w:r>
      <w:r w:rsidR="005D5558">
        <w:rPr>
          <w:rFonts w:ascii="Times New Roman" w:hAnsi="Times New Roman" w:cs="Times New Roman"/>
          <w:b/>
          <w:sz w:val="24"/>
          <w:szCs w:val="24"/>
        </w:rPr>
        <w:t>8</w:t>
      </w:r>
      <w:r w:rsidR="00174B36">
        <w:rPr>
          <w:rFonts w:ascii="Times New Roman" w:hAnsi="Times New Roman" w:cs="Times New Roman"/>
          <w:b/>
          <w:sz w:val="24"/>
          <w:szCs w:val="24"/>
        </w:rPr>
        <w:t xml:space="preserve"> au plus tard</w:t>
      </w:r>
      <w:r w:rsidR="00B825EE" w:rsidRPr="00B825EE">
        <w:rPr>
          <w:rFonts w:ascii="Times New Roman" w:hAnsi="Times New Roman" w:cs="Times New Roman"/>
          <w:sz w:val="24"/>
          <w:szCs w:val="24"/>
        </w:rPr>
        <w:t>.</w:t>
      </w:r>
    </w:p>
    <w:p w:rsidR="00B825EE" w:rsidRPr="00B825EE" w:rsidRDefault="00B825EE" w:rsidP="00B825EE">
      <w:pPr>
        <w:spacing w:after="0" w:line="240" w:lineRule="auto"/>
        <w:jc w:val="both"/>
        <w:rPr>
          <w:rFonts w:ascii="Times New Roman" w:hAnsi="Times New Roman" w:cs="Times New Roman"/>
          <w:b/>
          <w:sz w:val="24"/>
          <w:szCs w:val="24"/>
          <w:u w:val="single"/>
        </w:rPr>
      </w:pPr>
    </w:p>
    <w:p w:rsidR="00B825EE" w:rsidRDefault="00B825EE" w:rsidP="0015494C">
      <w:pPr>
        <w:pStyle w:val="NormalWeb"/>
        <w:numPr>
          <w:ilvl w:val="0"/>
          <w:numId w:val="3"/>
        </w:numPr>
        <w:shd w:val="clear" w:color="auto" w:fill="FFFFFF"/>
        <w:spacing w:before="0" w:beforeAutospacing="0" w:after="180" w:afterAutospacing="0"/>
        <w:ind w:left="426"/>
        <w:rPr>
          <w:color w:val="000000"/>
        </w:rPr>
      </w:pPr>
      <w:r w:rsidRPr="00B825EE">
        <w:rPr>
          <w:b/>
          <w:color w:val="000000"/>
          <w:u w:val="single"/>
        </w:rPr>
        <w:t xml:space="preserve">CONDITIONS </w:t>
      </w:r>
      <w:r w:rsidR="00AF06C5">
        <w:rPr>
          <w:b/>
          <w:color w:val="000000"/>
          <w:u w:val="single"/>
        </w:rPr>
        <w:t xml:space="preserve">GENERALES </w:t>
      </w:r>
      <w:r w:rsidRPr="00B825EE">
        <w:rPr>
          <w:b/>
          <w:color w:val="000000"/>
          <w:u w:val="single"/>
        </w:rPr>
        <w:t>DE RECRUTEMENT</w:t>
      </w:r>
      <w:r w:rsidRPr="00B825EE">
        <w:rPr>
          <w:color w:val="000000"/>
        </w:rPr>
        <w:t xml:space="preserve"> :</w:t>
      </w:r>
    </w:p>
    <w:p w:rsidR="001F528C" w:rsidRDefault="00B825EE" w:rsidP="0015494C">
      <w:pPr>
        <w:pStyle w:val="NormalWeb"/>
        <w:numPr>
          <w:ilvl w:val="0"/>
          <w:numId w:val="2"/>
        </w:numPr>
        <w:shd w:val="clear" w:color="auto" w:fill="FFFFFF"/>
        <w:spacing w:before="0" w:beforeAutospacing="0" w:after="0" w:afterAutospacing="0"/>
        <w:rPr>
          <w:color w:val="000000"/>
        </w:rPr>
      </w:pPr>
      <w:r w:rsidRPr="00B825EE">
        <w:rPr>
          <w:color w:val="000000"/>
        </w:rPr>
        <w:t>être ressortissant d’un état</w:t>
      </w:r>
      <w:r w:rsidR="001F528C">
        <w:rPr>
          <w:color w:val="000000"/>
        </w:rPr>
        <w:t xml:space="preserve"> membre de  l’Union Européenne;</w:t>
      </w:r>
    </w:p>
    <w:p w:rsidR="001F528C" w:rsidRDefault="001F528C" w:rsidP="0015494C">
      <w:pPr>
        <w:pStyle w:val="NormalWeb"/>
        <w:shd w:val="clear" w:color="auto" w:fill="FFFFFF"/>
        <w:spacing w:before="0" w:beforeAutospacing="0" w:after="0" w:afterAutospacing="0"/>
        <w:ind w:left="993" w:hanging="284"/>
        <w:rPr>
          <w:color w:val="000000"/>
        </w:rPr>
      </w:pPr>
      <w:r>
        <w:rPr>
          <w:color w:val="000000"/>
        </w:rPr>
        <w:t xml:space="preserve">2.   </w:t>
      </w:r>
      <w:r w:rsidR="00B825EE" w:rsidRPr="00B825EE">
        <w:rPr>
          <w:color w:val="000000"/>
        </w:rPr>
        <w:t xml:space="preserve">jouir </w:t>
      </w:r>
      <w:r>
        <w:rPr>
          <w:color w:val="000000"/>
        </w:rPr>
        <w:t>des droits civils et politiques ;</w:t>
      </w:r>
    </w:p>
    <w:p w:rsidR="001F528C" w:rsidRDefault="00B825EE" w:rsidP="0015494C">
      <w:pPr>
        <w:pStyle w:val="NormalWeb"/>
        <w:shd w:val="clear" w:color="auto" w:fill="FFFFFF"/>
        <w:spacing w:before="0" w:beforeAutospacing="0" w:after="0" w:afterAutospacing="0"/>
        <w:ind w:left="993" w:hanging="284"/>
        <w:rPr>
          <w:color w:val="000000"/>
        </w:rPr>
      </w:pPr>
      <w:r w:rsidRPr="00B825EE">
        <w:rPr>
          <w:color w:val="000000"/>
        </w:rPr>
        <w:t>3.   être d’une conduite répondant</w:t>
      </w:r>
      <w:r w:rsidR="001F528C">
        <w:rPr>
          <w:color w:val="000000"/>
        </w:rPr>
        <w:t xml:space="preserve"> aux exigences de la fonction ;</w:t>
      </w:r>
    </w:p>
    <w:p w:rsidR="001F528C" w:rsidRDefault="00B825EE" w:rsidP="0015494C">
      <w:pPr>
        <w:pStyle w:val="NormalWeb"/>
        <w:shd w:val="clear" w:color="auto" w:fill="FFFFFF"/>
        <w:spacing w:before="0" w:beforeAutospacing="0" w:after="0" w:afterAutospacing="0"/>
        <w:ind w:left="993" w:hanging="284"/>
        <w:rPr>
          <w:color w:val="000000"/>
        </w:rPr>
      </w:pPr>
      <w:r w:rsidRPr="00B825EE">
        <w:rPr>
          <w:color w:val="000000"/>
        </w:rPr>
        <w:t>4.   être porteur d’un diplôme donnant accès à un emploi de niveau A</w:t>
      </w:r>
      <w:r w:rsidR="001F528C">
        <w:rPr>
          <w:rStyle w:val="apple-converted-space"/>
          <w:color w:val="000000"/>
        </w:rPr>
        <w:t> ;</w:t>
      </w:r>
    </w:p>
    <w:p w:rsidR="001F528C" w:rsidRDefault="00B825EE" w:rsidP="0015494C">
      <w:pPr>
        <w:pStyle w:val="NormalWeb"/>
        <w:shd w:val="clear" w:color="auto" w:fill="FFFFFF"/>
        <w:spacing w:before="0" w:beforeAutospacing="0" w:after="0" w:afterAutospacing="0"/>
        <w:ind w:left="1134" w:hanging="425"/>
        <w:rPr>
          <w:color w:val="000000"/>
        </w:rPr>
      </w:pPr>
      <w:r w:rsidRPr="00B825EE">
        <w:rPr>
          <w:color w:val="000000"/>
        </w:rPr>
        <w:t>5.   être porteur d’un certificat de management public ou tout autre titre équivalent délivré par un organisme agréé par le Gouvernement sur avis du Conseil régional de la formation (ce certificat peut être obtenu durant la première année de stage – cette condition n’est pas requise tant que le certificat de manage</w:t>
      </w:r>
      <w:r w:rsidR="001F528C">
        <w:rPr>
          <w:color w:val="000000"/>
        </w:rPr>
        <w:t>ment public n’est pas organisé) ;</w:t>
      </w:r>
    </w:p>
    <w:p w:rsidR="001F528C" w:rsidRDefault="001F528C" w:rsidP="00DC5FEA">
      <w:pPr>
        <w:pStyle w:val="NormalWeb"/>
        <w:shd w:val="clear" w:color="auto" w:fill="FFFFFF"/>
        <w:spacing w:before="0" w:beforeAutospacing="0" w:after="0" w:afterAutospacing="0"/>
        <w:ind w:left="1134" w:hanging="425"/>
        <w:rPr>
          <w:color w:val="000000"/>
        </w:rPr>
      </w:pPr>
      <w:r>
        <w:rPr>
          <w:color w:val="000000"/>
        </w:rPr>
        <w:t xml:space="preserve">6.    </w:t>
      </w:r>
      <w:r w:rsidR="00DC5FEA">
        <w:rPr>
          <w:color w:val="000000"/>
        </w:rPr>
        <w:t>être lauréat d’un examen.</w:t>
      </w:r>
    </w:p>
    <w:p w:rsidR="001F528C" w:rsidRDefault="001F528C" w:rsidP="0015494C">
      <w:pPr>
        <w:pStyle w:val="NormalWeb"/>
        <w:shd w:val="clear" w:color="auto" w:fill="FFFFFF"/>
        <w:spacing w:before="0" w:beforeAutospacing="0" w:after="0" w:afterAutospacing="0"/>
        <w:rPr>
          <w:b/>
          <w:color w:val="000000"/>
          <w:u w:val="single"/>
        </w:rPr>
      </w:pPr>
    </w:p>
    <w:p w:rsidR="00AF06C5" w:rsidRDefault="00AF06C5" w:rsidP="00AF06C5">
      <w:pPr>
        <w:pStyle w:val="NormalWeb"/>
        <w:numPr>
          <w:ilvl w:val="0"/>
          <w:numId w:val="3"/>
        </w:numPr>
        <w:shd w:val="clear" w:color="auto" w:fill="FFFFFF"/>
        <w:spacing w:before="0" w:beforeAutospacing="0" w:after="180" w:afterAutospacing="0"/>
        <w:ind w:left="426"/>
        <w:rPr>
          <w:b/>
          <w:color w:val="000000"/>
          <w:u w:val="single"/>
        </w:rPr>
      </w:pPr>
      <w:r>
        <w:rPr>
          <w:b/>
          <w:color w:val="000000"/>
          <w:u w:val="single"/>
        </w:rPr>
        <w:t>CONDITIONS PARTICULIERES DE RECRUTEMENT</w:t>
      </w:r>
      <w:r w:rsidRPr="00AF06C5">
        <w:rPr>
          <w:b/>
          <w:color w:val="000000"/>
          <w:u w:val="single"/>
        </w:rPr>
        <w:t> :</w:t>
      </w:r>
    </w:p>
    <w:p w:rsidR="00AF06C5" w:rsidRPr="00DA3A2F" w:rsidRDefault="00AF06C5" w:rsidP="002B0106">
      <w:pPr>
        <w:spacing w:after="0" w:line="240" w:lineRule="auto"/>
        <w:ind w:left="426"/>
        <w:jc w:val="both"/>
        <w:rPr>
          <w:rFonts w:ascii="Times New Roman" w:hAnsi="Times New Roman" w:cs="Times New Roman"/>
          <w:sz w:val="24"/>
          <w:szCs w:val="24"/>
        </w:rPr>
      </w:pPr>
      <w:r w:rsidRPr="00DA3A2F">
        <w:rPr>
          <w:rFonts w:ascii="Times New Roman" w:hAnsi="Times New Roman" w:cs="Times New Roman"/>
          <w:sz w:val="24"/>
          <w:szCs w:val="24"/>
        </w:rPr>
        <w:t>Pour pouvoir postuler et être nommé au grade de Directeur financier, il faut satisfaire aux conditions particulières ci-après :</w:t>
      </w:r>
    </w:p>
    <w:p w:rsidR="00AF06C5" w:rsidRPr="00DA3A2F" w:rsidRDefault="00AF06C5" w:rsidP="002B0106">
      <w:pPr>
        <w:spacing w:after="0" w:line="240" w:lineRule="auto"/>
        <w:ind w:left="426"/>
        <w:jc w:val="both"/>
        <w:rPr>
          <w:rFonts w:ascii="Times New Roman" w:hAnsi="Times New Roman" w:cs="Times New Roman"/>
          <w:sz w:val="24"/>
          <w:szCs w:val="24"/>
        </w:rPr>
      </w:pPr>
      <w:r w:rsidRPr="00DA3A2F">
        <w:rPr>
          <w:rFonts w:ascii="Times New Roman" w:hAnsi="Times New Roman" w:cs="Times New Roman"/>
          <w:sz w:val="24"/>
          <w:szCs w:val="24"/>
        </w:rPr>
        <w:t>En ce qui concerne les titres de capacité :</w:t>
      </w:r>
    </w:p>
    <w:p w:rsidR="00AF06C5" w:rsidRPr="00DA3A2F" w:rsidRDefault="00AF06C5" w:rsidP="002B0106">
      <w:pPr>
        <w:pStyle w:val="Paragraphedeliste"/>
        <w:numPr>
          <w:ilvl w:val="0"/>
          <w:numId w:val="9"/>
        </w:numPr>
        <w:spacing w:after="0" w:line="240" w:lineRule="auto"/>
        <w:ind w:left="851" w:hanging="425"/>
        <w:jc w:val="both"/>
        <w:rPr>
          <w:rFonts w:ascii="Times New Roman" w:hAnsi="Times New Roman" w:cs="Times New Roman"/>
          <w:sz w:val="24"/>
          <w:szCs w:val="24"/>
        </w:rPr>
      </w:pPr>
      <w:r w:rsidRPr="00DA3A2F">
        <w:rPr>
          <w:rFonts w:ascii="Times New Roman" w:hAnsi="Times New Roman" w:cs="Times New Roman"/>
          <w:sz w:val="24"/>
          <w:szCs w:val="24"/>
        </w:rPr>
        <w:t>être porteur d’un diplôme donnant accès aux emplois de niveau A.</w:t>
      </w:r>
    </w:p>
    <w:p w:rsidR="00AF06C5" w:rsidRPr="00DA3A2F" w:rsidRDefault="00AF06C5" w:rsidP="002B0106">
      <w:pPr>
        <w:spacing w:after="0" w:line="240" w:lineRule="auto"/>
        <w:ind w:left="851" w:hanging="425"/>
        <w:jc w:val="both"/>
        <w:rPr>
          <w:rFonts w:ascii="Times New Roman" w:hAnsi="Times New Roman" w:cs="Times New Roman"/>
          <w:sz w:val="24"/>
          <w:szCs w:val="24"/>
        </w:rPr>
      </w:pPr>
      <w:r w:rsidRPr="00DA3A2F">
        <w:rPr>
          <w:rFonts w:ascii="Times New Roman" w:hAnsi="Times New Roman" w:cs="Times New Roman"/>
          <w:sz w:val="24"/>
          <w:szCs w:val="24"/>
        </w:rPr>
        <w:t>ET</w:t>
      </w:r>
    </w:p>
    <w:p w:rsidR="00AF06C5" w:rsidRPr="00DA3A2F" w:rsidRDefault="00AF06C5" w:rsidP="002B0106">
      <w:pPr>
        <w:pStyle w:val="Paragraphedeliste"/>
        <w:numPr>
          <w:ilvl w:val="0"/>
          <w:numId w:val="9"/>
        </w:numPr>
        <w:spacing w:after="0" w:line="240" w:lineRule="auto"/>
        <w:ind w:left="851" w:hanging="425"/>
        <w:jc w:val="both"/>
        <w:rPr>
          <w:rFonts w:ascii="Times New Roman" w:hAnsi="Times New Roman" w:cs="Times New Roman"/>
          <w:sz w:val="24"/>
          <w:szCs w:val="24"/>
        </w:rPr>
      </w:pPr>
      <w:r w:rsidRPr="00DA3A2F">
        <w:rPr>
          <w:rFonts w:ascii="Times New Roman" w:hAnsi="Times New Roman" w:cs="Times New Roman"/>
          <w:sz w:val="24"/>
          <w:szCs w:val="24"/>
        </w:rPr>
        <w:t>être porteur d’un certificat de management public ou tout autre titre équivalent délivré par un organisme agréé par le Gouvernement sur avis du Conseil régional de la formation ; cette condition n’est pas requise tant que le certificat de management public n’est pas organisé.</w:t>
      </w:r>
    </w:p>
    <w:p w:rsidR="00AF06C5" w:rsidRPr="00DA3A2F" w:rsidRDefault="00AF06C5" w:rsidP="002B0106">
      <w:pPr>
        <w:spacing w:after="0" w:line="240" w:lineRule="auto"/>
        <w:ind w:left="426"/>
        <w:jc w:val="both"/>
        <w:rPr>
          <w:rFonts w:ascii="Times New Roman" w:hAnsi="Times New Roman" w:cs="Times New Roman"/>
          <w:sz w:val="24"/>
          <w:szCs w:val="24"/>
        </w:rPr>
      </w:pPr>
      <w:r w:rsidRPr="00DA3A2F">
        <w:rPr>
          <w:rFonts w:ascii="Times New Roman" w:hAnsi="Times New Roman" w:cs="Times New Roman"/>
          <w:sz w:val="24"/>
          <w:szCs w:val="24"/>
        </w:rPr>
        <w:t>Le certificat en management public peut être obtenu durant la première année de stage. Cette période peut être prorogée jusqu’à l’obtention du certificat pour une durée d’un an maximum.</w:t>
      </w:r>
    </w:p>
    <w:p w:rsidR="00AF06C5" w:rsidRPr="00DA3A2F" w:rsidRDefault="00AF06C5" w:rsidP="002B0106">
      <w:pPr>
        <w:spacing w:after="0" w:line="240" w:lineRule="auto"/>
        <w:ind w:left="426"/>
        <w:jc w:val="both"/>
        <w:rPr>
          <w:rFonts w:ascii="Times New Roman" w:hAnsi="Times New Roman" w:cs="Times New Roman"/>
          <w:sz w:val="24"/>
          <w:szCs w:val="24"/>
        </w:rPr>
      </w:pPr>
      <w:r w:rsidRPr="00DA3A2F">
        <w:rPr>
          <w:rFonts w:ascii="Times New Roman" w:hAnsi="Times New Roman" w:cs="Times New Roman"/>
          <w:sz w:val="24"/>
          <w:szCs w:val="24"/>
        </w:rPr>
        <w:t>Les Directeurs généraux, adjoints et financier</w:t>
      </w:r>
      <w:r w:rsidR="002B0106">
        <w:rPr>
          <w:rFonts w:ascii="Times New Roman" w:hAnsi="Times New Roman" w:cs="Times New Roman"/>
          <w:sz w:val="24"/>
          <w:szCs w:val="24"/>
        </w:rPr>
        <w:t>s</w:t>
      </w:r>
      <w:r w:rsidRPr="00DA3A2F">
        <w:rPr>
          <w:rFonts w:ascii="Times New Roman" w:hAnsi="Times New Roman" w:cs="Times New Roman"/>
          <w:sz w:val="24"/>
          <w:szCs w:val="24"/>
        </w:rPr>
        <w:t xml:space="preserve"> en fonction au 1</w:t>
      </w:r>
      <w:r w:rsidRPr="00DA3A2F">
        <w:rPr>
          <w:rFonts w:ascii="Times New Roman" w:hAnsi="Times New Roman" w:cs="Times New Roman"/>
          <w:sz w:val="24"/>
          <w:szCs w:val="24"/>
          <w:vertAlign w:val="superscript"/>
        </w:rPr>
        <w:t>er</w:t>
      </w:r>
      <w:r w:rsidRPr="00DA3A2F">
        <w:rPr>
          <w:rFonts w:ascii="Times New Roman" w:hAnsi="Times New Roman" w:cs="Times New Roman"/>
          <w:sz w:val="24"/>
          <w:szCs w:val="24"/>
        </w:rPr>
        <w:t xml:space="preserve"> septembre 2013 sont dispensés de l’obligation d’être porteur du certificat en management public.</w:t>
      </w:r>
    </w:p>
    <w:p w:rsidR="00AF06C5" w:rsidRDefault="00AF06C5" w:rsidP="0015494C">
      <w:pPr>
        <w:pStyle w:val="NormalWeb"/>
        <w:shd w:val="clear" w:color="auto" w:fill="FFFFFF"/>
        <w:spacing w:before="0" w:beforeAutospacing="0" w:after="0" w:afterAutospacing="0"/>
        <w:rPr>
          <w:b/>
          <w:color w:val="000000"/>
          <w:u w:val="single"/>
        </w:rPr>
      </w:pPr>
    </w:p>
    <w:p w:rsidR="001F528C" w:rsidRDefault="00FE5772" w:rsidP="0015494C">
      <w:pPr>
        <w:pStyle w:val="NormalWeb"/>
        <w:numPr>
          <w:ilvl w:val="0"/>
          <w:numId w:val="3"/>
        </w:numPr>
        <w:shd w:val="clear" w:color="auto" w:fill="FFFFFF"/>
        <w:spacing w:before="0" w:beforeAutospacing="0" w:after="180" w:afterAutospacing="0"/>
        <w:ind w:left="426"/>
        <w:rPr>
          <w:b/>
          <w:color w:val="000000"/>
          <w:u w:val="single"/>
        </w:rPr>
      </w:pPr>
      <w:r>
        <w:rPr>
          <w:b/>
          <w:color w:val="000000"/>
          <w:u w:val="single"/>
        </w:rPr>
        <w:t>MISSIONS DU DIRECTEUR FINANCIER</w:t>
      </w:r>
      <w:r w:rsidR="00AF06C5" w:rsidRPr="00AF06C5">
        <w:rPr>
          <w:color w:val="000000"/>
        </w:rPr>
        <w:t> :</w:t>
      </w:r>
    </w:p>
    <w:p w:rsidR="002B0106" w:rsidRDefault="00CE7BE8" w:rsidP="002B0106">
      <w:pPr>
        <w:pStyle w:val="NormalWeb"/>
        <w:shd w:val="clear" w:color="auto" w:fill="FFFFFF"/>
        <w:spacing w:before="0" w:beforeAutospacing="0" w:after="0" w:afterAutospacing="0"/>
        <w:jc w:val="both"/>
      </w:pPr>
      <w:r>
        <w:t xml:space="preserve">Le Directeur financier remplit la fonction de conseiller financier et budgétaire du CPAS. Il est chargé de l’utilisation efficace et économique des ressources financières et de la protection des actifs. Il fournit également des informations financières fiables au Directeur général </w:t>
      </w:r>
      <w:r w:rsidR="00F97FA4">
        <w:t xml:space="preserve">et au </w:t>
      </w:r>
      <w:r w:rsidR="00F97FA4">
        <w:lastRenderedPageBreak/>
        <w:t xml:space="preserve">Bureau Permanent. Il donne son avis sur la légalité et les implications financières prévisibles du projet de budget ou de modifications budgétaires. </w:t>
      </w:r>
    </w:p>
    <w:p w:rsidR="002B0106" w:rsidRDefault="00F97FA4" w:rsidP="002B0106">
      <w:pPr>
        <w:pStyle w:val="NormalWeb"/>
        <w:shd w:val="clear" w:color="auto" w:fill="FFFFFF"/>
        <w:spacing w:before="0" w:beforeAutospacing="0" w:after="0" w:afterAutospacing="0"/>
        <w:jc w:val="both"/>
      </w:pPr>
      <w:r>
        <w:t>Ses missions sont expressément décrites à l’article 46 de la loi du 08 juillet 1976 organique des CPAS.</w:t>
      </w:r>
    </w:p>
    <w:p w:rsidR="00CE7BE8" w:rsidRPr="00CE7BE8" w:rsidRDefault="002B0106" w:rsidP="002B0106">
      <w:pPr>
        <w:pStyle w:val="NormalWeb"/>
        <w:shd w:val="clear" w:color="auto" w:fill="FFFFFF"/>
        <w:spacing w:before="0" w:beforeAutospacing="0" w:after="0" w:afterAutospacing="0"/>
        <w:jc w:val="both"/>
      </w:pPr>
      <w:r>
        <w:t>Il collabore étroitement avec le Directeur général dans un esprit de management constructif. Il contrôle l’application de la législation et des procédures dans son domaine d’activité. Il garantit la qualité des informations transmises aux collaborateurs.</w:t>
      </w:r>
      <w:r w:rsidR="00F97FA4">
        <w:t xml:space="preserve"> </w:t>
      </w:r>
    </w:p>
    <w:p w:rsidR="00E70819" w:rsidRDefault="0015494C" w:rsidP="00E70819">
      <w:pPr>
        <w:spacing w:after="0" w:line="240" w:lineRule="auto"/>
        <w:jc w:val="both"/>
        <w:rPr>
          <w:color w:val="000000"/>
        </w:rPr>
      </w:pPr>
      <w:r>
        <w:rPr>
          <w:color w:val="000000"/>
        </w:rPr>
        <w:t xml:space="preserve">     </w:t>
      </w:r>
    </w:p>
    <w:p w:rsidR="0015494C" w:rsidRPr="0015494C" w:rsidRDefault="0015494C" w:rsidP="0015494C">
      <w:pPr>
        <w:pStyle w:val="NormalWeb"/>
        <w:numPr>
          <w:ilvl w:val="0"/>
          <w:numId w:val="3"/>
        </w:numPr>
        <w:shd w:val="clear" w:color="auto" w:fill="FFFFFF"/>
        <w:spacing w:before="0" w:beforeAutospacing="0" w:after="180" w:afterAutospacing="0" w:line="360" w:lineRule="atLeast"/>
        <w:ind w:left="426" w:hanging="284"/>
        <w:rPr>
          <w:color w:val="000000"/>
        </w:rPr>
      </w:pPr>
      <w:r>
        <w:rPr>
          <w:b/>
          <w:color w:val="000000"/>
          <w:u w:val="single"/>
        </w:rPr>
        <w:t>MODALITES DE L’EXAMEN</w:t>
      </w:r>
    </w:p>
    <w:p w:rsidR="0015494C" w:rsidRPr="00174B36" w:rsidRDefault="00B825EE" w:rsidP="00C12235">
      <w:pPr>
        <w:pStyle w:val="NormalWeb"/>
        <w:shd w:val="clear" w:color="auto" w:fill="FFFFFF"/>
        <w:spacing w:before="0" w:beforeAutospacing="0" w:after="180" w:afterAutospacing="0" w:line="360" w:lineRule="atLeast"/>
        <w:rPr>
          <w:color w:val="000000"/>
        </w:rPr>
      </w:pPr>
      <w:r w:rsidRPr="00174B36">
        <w:rPr>
          <w:color w:val="000000"/>
        </w:rPr>
        <w:t>L’examen comporte les épreuves suivantes :</w:t>
      </w:r>
    </w:p>
    <w:p w:rsidR="00C12235" w:rsidRDefault="00B825EE" w:rsidP="00C12235">
      <w:pPr>
        <w:pStyle w:val="Sansinterligne"/>
        <w:numPr>
          <w:ilvl w:val="1"/>
          <w:numId w:val="3"/>
        </w:numPr>
        <w:ind w:left="0" w:firstLine="1080"/>
        <w:jc w:val="both"/>
        <w:rPr>
          <w:rStyle w:val="apple-converted-space"/>
          <w:rFonts w:ascii="Times New Roman" w:hAnsi="Times New Roman" w:cs="Times New Roman"/>
          <w:color w:val="000000"/>
          <w:sz w:val="24"/>
          <w:szCs w:val="24"/>
        </w:rPr>
      </w:pPr>
      <w:r w:rsidRPr="00174B36">
        <w:rPr>
          <w:rFonts w:ascii="Times New Roman" w:hAnsi="Times New Roman" w:cs="Times New Roman"/>
          <w:b/>
          <w:sz w:val="24"/>
          <w:szCs w:val="24"/>
        </w:rPr>
        <w:t>Une épreuve d’aptitude professionnelle</w:t>
      </w:r>
      <w:r w:rsidRPr="00174B36">
        <w:rPr>
          <w:rFonts w:ascii="Times New Roman" w:hAnsi="Times New Roman" w:cs="Times New Roman"/>
          <w:sz w:val="24"/>
          <w:szCs w:val="24"/>
        </w:rPr>
        <w:t xml:space="preserve"> permettant d’apprécier les connaissances minimales requises des candidats</w:t>
      </w:r>
      <w:r w:rsidR="00E70819" w:rsidRPr="00174B36">
        <w:rPr>
          <w:rFonts w:ascii="Times New Roman" w:hAnsi="Times New Roman" w:cs="Times New Roman"/>
          <w:sz w:val="24"/>
          <w:szCs w:val="24"/>
        </w:rPr>
        <w:t xml:space="preserve"> </w:t>
      </w:r>
      <w:r w:rsidRPr="00174B36">
        <w:rPr>
          <w:rFonts w:ascii="Times New Roman" w:hAnsi="Times New Roman" w:cs="Times New Roman"/>
          <w:sz w:val="24"/>
          <w:szCs w:val="24"/>
        </w:rPr>
        <w:t>dans les matières suivantes</w:t>
      </w:r>
      <w:r w:rsidR="00E70819" w:rsidRPr="00174B36">
        <w:rPr>
          <w:rFonts w:ascii="Times New Roman" w:hAnsi="Times New Roman" w:cs="Times New Roman"/>
          <w:sz w:val="24"/>
          <w:szCs w:val="24"/>
        </w:rPr>
        <w:t xml:space="preserve"> (cotée sur un total de </w:t>
      </w:r>
      <w:r w:rsidR="00E70819" w:rsidRPr="00174B36">
        <w:rPr>
          <w:rFonts w:ascii="Times New Roman" w:hAnsi="Times New Roman" w:cs="Times New Roman"/>
          <w:b/>
          <w:sz w:val="24"/>
          <w:szCs w:val="24"/>
        </w:rPr>
        <w:t>100 points</w:t>
      </w:r>
      <w:r w:rsidR="00E70819" w:rsidRPr="00174B36">
        <w:rPr>
          <w:rFonts w:ascii="Times New Roman" w:hAnsi="Times New Roman" w:cs="Times New Roman"/>
          <w:sz w:val="24"/>
          <w:szCs w:val="24"/>
        </w:rPr>
        <w:t>)</w:t>
      </w:r>
      <w:r w:rsidRPr="00174B36">
        <w:rPr>
          <w:rFonts w:ascii="Times New Roman" w:hAnsi="Times New Roman" w:cs="Times New Roman"/>
          <w:sz w:val="24"/>
          <w:szCs w:val="24"/>
        </w:rPr>
        <w:t xml:space="preserve"> :</w:t>
      </w:r>
      <w:r w:rsidRPr="00174B36">
        <w:rPr>
          <w:rStyle w:val="apple-converted-space"/>
          <w:rFonts w:ascii="Times New Roman" w:hAnsi="Times New Roman" w:cs="Times New Roman"/>
          <w:color w:val="000000"/>
          <w:sz w:val="24"/>
          <w:szCs w:val="24"/>
        </w:rPr>
        <w:t> </w:t>
      </w:r>
    </w:p>
    <w:p w:rsidR="00174B36" w:rsidRPr="00174B36" w:rsidRDefault="00B825EE" w:rsidP="00C12235">
      <w:pPr>
        <w:pStyle w:val="Sansinterligne"/>
        <w:rPr>
          <w:rStyle w:val="apple-converted-space"/>
          <w:rFonts w:ascii="Times New Roman" w:hAnsi="Times New Roman" w:cs="Times New Roman"/>
          <w:color w:val="000000"/>
          <w:sz w:val="24"/>
          <w:szCs w:val="24"/>
        </w:rPr>
      </w:pPr>
      <w:r w:rsidRPr="00174B36">
        <w:rPr>
          <w:rFonts w:ascii="Times New Roman" w:hAnsi="Times New Roman" w:cs="Times New Roman"/>
          <w:sz w:val="24"/>
          <w:szCs w:val="24"/>
        </w:rPr>
        <w:br/>
        <w:t>•    Droit constitutionnel</w:t>
      </w:r>
      <w:r w:rsidRPr="00174B36">
        <w:rPr>
          <w:rFonts w:ascii="Times New Roman" w:hAnsi="Times New Roman" w:cs="Times New Roman"/>
          <w:sz w:val="24"/>
          <w:szCs w:val="24"/>
        </w:rPr>
        <w:br/>
        <w:t>•    Droit administratif</w:t>
      </w:r>
      <w:r w:rsidRPr="00174B36">
        <w:rPr>
          <w:rStyle w:val="apple-converted-space"/>
          <w:rFonts w:ascii="Times New Roman" w:hAnsi="Times New Roman" w:cs="Times New Roman"/>
          <w:color w:val="000000"/>
          <w:sz w:val="24"/>
          <w:szCs w:val="24"/>
        </w:rPr>
        <w:t> </w:t>
      </w:r>
      <w:r w:rsidRPr="00174B36">
        <w:rPr>
          <w:rFonts w:ascii="Times New Roman" w:hAnsi="Times New Roman" w:cs="Times New Roman"/>
          <w:sz w:val="24"/>
          <w:szCs w:val="24"/>
        </w:rPr>
        <w:br/>
        <w:t>•    Droit des marchés publics</w:t>
      </w:r>
      <w:r w:rsidRPr="00174B36">
        <w:rPr>
          <w:rStyle w:val="apple-converted-space"/>
          <w:rFonts w:ascii="Times New Roman" w:hAnsi="Times New Roman" w:cs="Times New Roman"/>
          <w:color w:val="000000"/>
          <w:sz w:val="24"/>
          <w:szCs w:val="24"/>
        </w:rPr>
        <w:t> </w:t>
      </w:r>
      <w:r w:rsidRPr="00174B36">
        <w:rPr>
          <w:rFonts w:ascii="Times New Roman" w:hAnsi="Times New Roman" w:cs="Times New Roman"/>
          <w:sz w:val="24"/>
          <w:szCs w:val="24"/>
        </w:rPr>
        <w:br/>
        <w:t xml:space="preserve">•    Droit civil </w:t>
      </w:r>
      <w:r w:rsidRPr="00174B36">
        <w:rPr>
          <w:rFonts w:ascii="Times New Roman" w:hAnsi="Times New Roman" w:cs="Times New Roman"/>
          <w:sz w:val="24"/>
          <w:szCs w:val="24"/>
        </w:rPr>
        <w:br/>
        <w:t>•    Finances et fiscalités locales</w:t>
      </w:r>
      <w:r w:rsidRPr="00174B36">
        <w:rPr>
          <w:rStyle w:val="apple-converted-space"/>
          <w:rFonts w:ascii="Times New Roman" w:hAnsi="Times New Roman" w:cs="Times New Roman"/>
          <w:color w:val="000000"/>
          <w:sz w:val="24"/>
          <w:szCs w:val="24"/>
        </w:rPr>
        <w:t> </w:t>
      </w:r>
    </w:p>
    <w:p w:rsidR="004B02DF" w:rsidRPr="00174B36" w:rsidRDefault="00B825EE" w:rsidP="00174B36">
      <w:pPr>
        <w:pStyle w:val="Sansinterligne"/>
        <w:rPr>
          <w:rFonts w:ascii="Times New Roman" w:hAnsi="Times New Roman" w:cs="Times New Roman"/>
          <w:sz w:val="24"/>
          <w:szCs w:val="24"/>
        </w:rPr>
      </w:pPr>
      <w:r w:rsidRPr="00174B36">
        <w:rPr>
          <w:rFonts w:ascii="Times New Roman" w:hAnsi="Times New Roman" w:cs="Times New Roman"/>
          <w:sz w:val="24"/>
          <w:szCs w:val="24"/>
        </w:rPr>
        <w:t>•    Droit communal et loi organique des CPAS</w:t>
      </w:r>
      <w:r w:rsidRPr="00174B36">
        <w:rPr>
          <w:rStyle w:val="apple-converted-space"/>
          <w:rFonts w:ascii="Times New Roman" w:hAnsi="Times New Roman" w:cs="Times New Roman"/>
          <w:color w:val="000000"/>
          <w:sz w:val="24"/>
          <w:szCs w:val="24"/>
        </w:rPr>
        <w:t> </w:t>
      </w:r>
      <w:r w:rsidR="00E70819" w:rsidRPr="00174B36">
        <w:rPr>
          <w:rStyle w:val="apple-converted-space"/>
          <w:rFonts w:ascii="Times New Roman" w:hAnsi="Times New Roman" w:cs="Times New Roman"/>
          <w:color w:val="000000"/>
          <w:sz w:val="24"/>
          <w:szCs w:val="24"/>
        </w:rPr>
        <w:t xml:space="preserve"> </w:t>
      </w:r>
    </w:p>
    <w:p w:rsidR="00FE5772" w:rsidRDefault="00FE5772" w:rsidP="00FE5772">
      <w:pPr>
        <w:pStyle w:val="Sansinterligne"/>
        <w:jc w:val="both"/>
        <w:rPr>
          <w:rFonts w:ascii="Times New Roman" w:hAnsi="Times New Roman" w:cs="Times New Roman"/>
          <w:sz w:val="24"/>
          <w:szCs w:val="24"/>
        </w:rPr>
      </w:pPr>
    </w:p>
    <w:p w:rsidR="004B02DF" w:rsidRPr="00FE5772" w:rsidRDefault="004B02DF" w:rsidP="00FE5772">
      <w:pPr>
        <w:pStyle w:val="Sansinterligne"/>
        <w:jc w:val="both"/>
        <w:rPr>
          <w:rFonts w:ascii="Times New Roman" w:hAnsi="Times New Roman" w:cs="Times New Roman"/>
          <w:b/>
          <w:sz w:val="24"/>
          <w:szCs w:val="24"/>
        </w:rPr>
      </w:pPr>
      <w:r w:rsidRPr="00FE5772">
        <w:rPr>
          <w:rFonts w:ascii="Times New Roman" w:hAnsi="Times New Roman" w:cs="Times New Roman"/>
          <w:sz w:val="24"/>
          <w:szCs w:val="24"/>
        </w:rPr>
        <w:t>Cette épreuve est éliminatoire</w:t>
      </w:r>
      <w:r w:rsidR="00FE5772" w:rsidRPr="00FE5772">
        <w:rPr>
          <w:rFonts w:ascii="Times New Roman" w:hAnsi="Times New Roman" w:cs="Times New Roman"/>
          <w:sz w:val="24"/>
          <w:szCs w:val="24"/>
        </w:rPr>
        <w:t>.</w:t>
      </w:r>
      <w:r w:rsidRPr="00FE5772">
        <w:rPr>
          <w:rFonts w:ascii="Times New Roman" w:hAnsi="Times New Roman" w:cs="Times New Roman"/>
          <w:sz w:val="24"/>
          <w:szCs w:val="24"/>
        </w:rPr>
        <w:t xml:space="preserve"> </w:t>
      </w:r>
      <w:r w:rsidR="00FE5772" w:rsidRPr="00FE5772">
        <w:rPr>
          <w:rFonts w:ascii="Times New Roman" w:hAnsi="Times New Roman" w:cs="Times New Roman"/>
          <w:sz w:val="24"/>
          <w:szCs w:val="24"/>
        </w:rPr>
        <w:t>L</w:t>
      </w:r>
      <w:r w:rsidRPr="00FE5772">
        <w:rPr>
          <w:rFonts w:ascii="Times New Roman" w:hAnsi="Times New Roman" w:cs="Times New Roman"/>
          <w:sz w:val="24"/>
          <w:szCs w:val="24"/>
        </w:rPr>
        <w:t xml:space="preserve">es candidats n'ayant pas obtenu </w:t>
      </w:r>
      <w:r w:rsidRPr="00FE5772">
        <w:rPr>
          <w:rFonts w:ascii="Times New Roman" w:hAnsi="Times New Roman" w:cs="Times New Roman"/>
          <w:b/>
          <w:sz w:val="24"/>
          <w:szCs w:val="24"/>
        </w:rPr>
        <w:t xml:space="preserve">50 % dans chacune des matières ne seront pas </w:t>
      </w:r>
      <w:r w:rsidR="00F42E3A" w:rsidRPr="00FE5772">
        <w:rPr>
          <w:rFonts w:ascii="Times New Roman" w:hAnsi="Times New Roman" w:cs="Times New Roman"/>
          <w:b/>
          <w:sz w:val="24"/>
          <w:szCs w:val="24"/>
        </w:rPr>
        <w:t xml:space="preserve">admis à participer </w:t>
      </w:r>
      <w:r w:rsidRPr="00FE5772">
        <w:rPr>
          <w:rFonts w:ascii="Times New Roman" w:hAnsi="Times New Roman" w:cs="Times New Roman"/>
          <w:b/>
          <w:sz w:val="24"/>
          <w:szCs w:val="24"/>
        </w:rPr>
        <w:t xml:space="preserve">à la seconde épreuve.  </w:t>
      </w:r>
    </w:p>
    <w:p w:rsidR="00FE5772" w:rsidRDefault="00FE5772" w:rsidP="00AF06C5">
      <w:pPr>
        <w:spacing w:after="0" w:line="240" w:lineRule="auto"/>
        <w:ind w:right="-567"/>
        <w:jc w:val="both"/>
        <w:rPr>
          <w:rFonts w:ascii="Times New Roman" w:hAnsi="Times New Roman" w:cs="Times New Roman"/>
          <w:sz w:val="24"/>
          <w:szCs w:val="24"/>
        </w:rPr>
      </w:pPr>
    </w:p>
    <w:p w:rsidR="00AF06C5" w:rsidRPr="00174B36" w:rsidRDefault="00AF06C5" w:rsidP="00FE5772">
      <w:pPr>
        <w:spacing w:after="0" w:line="240" w:lineRule="auto"/>
        <w:jc w:val="both"/>
        <w:rPr>
          <w:rFonts w:ascii="Times New Roman" w:hAnsi="Times New Roman" w:cs="Times New Roman"/>
          <w:sz w:val="24"/>
          <w:szCs w:val="24"/>
        </w:rPr>
      </w:pPr>
      <w:r w:rsidRPr="00174B36">
        <w:rPr>
          <w:rFonts w:ascii="Times New Roman" w:hAnsi="Times New Roman" w:cs="Times New Roman"/>
          <w:sz w:val="24"/>
          <w:szCs w:val="24"/>
        </w:rPr>
        <w:t xml:space="preserve">Les Directeurs </w:t>
      </w:r>
      <w:r w:rsidR="002B0106">
        <w:rPr>
          <w:rFonts w:ascii="Times New Roman" w:hAnsi="Times New Roman" w:cs="Times New Roman"/>
          <w:sz w:val="24"/>
          <w:szCs w:val="24"/>
        </w:rPr>
        <w:t xml:space="preserve">financiers </w:t>
      </w:r>
      <w:r w:rsidRPr="00174B36">
        <w:rPr>
          <w:rFonts w:ascii="Times New Roman" w:hAnsi="Times New Roman" w:cs="Times New Roman"/>
          <w:sz w:val="24"/>
          <w:szCs w:val="24"/>
        </w:rPr>
        <w:t>d’une autre Commune ou d’un CPAS nommés à titre définitif sont dispensés de l’épreuve d’aptitude professionnelle.</w:t>
      </w:r>
    </w:p>
    <w:p w:rsidR="0045135A" w:rsidRPr="00174B36" w:rsidRDefault="0045135A" w:rsidP="00AF06C5">
      <w:pPr>
        <w:spacing w:after="0" w:line="240" w:lineRule="auto"/>
        <w:ind w:right="-567"/>
        <w:jc w:val="both"/>
        <w:rPr>
          <w:rFonts w:ascii="Times New Roman" w:hAnsi="Times New Roman" w:cs="Times New Roman"/>
          <w:sz w:val="24"/>
          <w:szCs w:val="24"/>
        </w:rPr>
      </w:pPr>
    </w:p>
    <w:p w:rsidR="0045135A" w:rsidRPr="00C12235" w:rsidRDefault="00F42E3A" w:rsidP="00C12235">
      <w:pPr>
        <w:pStyle w:val="Paragraphedeliste"/>
        <w:numPr>
          <w:ilvl w:val="1"/>
          <w:numId w:val="3"/>
        </w:numPr>
        <w:spacing w:after="0" w:line="240" w:lineRule="auto"/>
        <w:ind w:left="0" w:firstLine="1080"/>
        <w:jc w:val="both"/>
        <w:rPr>
          <w:rFonts w:ascii="Times New Roman" w:eastAsia="Times New Roman" w:hAnsi="Times New Roman" w:cs="Times New Roman"/>
          <w:color w:val="000000"/>
          <w:sz w:val="24"/>
          <w:szCs w:val="24"/>
          <w:lang w:eastAsia="fr-BE"/>
        </w:rPr>
      </w:pPr>
      <w:r w:rsidRPr="00C12235">
        <w:rPr>
          <w:rFonts w:ascii="Times New Roman" w:eastAsia="Times New Roman" w:hAnsi="Times New Roman" w:cs="Times New Roman"/>
          <w:b/>
          <w:color w:val="000000"/>
          <w:sz w:val="24"/>
          <w:szCs w:val="24"/>
          <w:lang w:eastAsia="fr-BE"/>
        </w:rPr>
        <w:t>U</w:t>
      </w:r>
      <w:r w:rsidR="0045135A" w:rsidRPr="00C12235">
        <w:rPr>
          <w:rFonts w:ascii="Times New Roman" w:eastAsia="Times New Roman" w:hAnsi="Times New Roman" w:cs="Times New Roman"/>
          <w:b/>
          <w:color w:val="000000"/>
          <w:sz w:val="24"/>
          <w:szCs w:val="24"/>
          <w:lang w:eastAsia="fr-BE"/>
        </w:rPr>
        <w:t>ne épreuve orale</w:t>
      </w:r>
      <w:r w:rsidR="0045135A" w:rsidRPr="00C12235">
        <w:rPr>
          <w:rFonts w:ascii="Times New Roman" w:eastAsia="Times New Roman" w:hAnsi="Times New Roman" w:cs="Times New Roman"/>
          <w:color w:val="000000"/>
          <w:sz w:val="24"/>
          <w:szCs w:val="24"/>
          <w:lang w:eastAsia="fr-BE"/>
        </w:rPr>
        <w:t xml:space="preserve"> d’aptitude à la fonction et à la capacité de management permettant d’évaluer le candidat notamment sur sa vision stratégique de la fonction et sur la maîtrise des compétences nécessaires à l’exercice de cette dernière en matière de gestion des ressources humaines, de management et d’organisation du contrôle interne</w:t>
      </w:r>
      <w:r w:rsidR="00FE5772" w:rsidRPr="00C12235">
        <w:rPr>
          <w:rFonts w:ascii="Times New Roman" w:eastAsia="Times New Roman" w:hAnsi="Times New Roman" w:cs="Times New Roman"/>
          <w:color w:val="000000"/>
          <w:sz w:val="24"/>
          <w:szCs w:val="24"/>
          <w:lang w:eastAsia="fr-BE"/>
        </w:rPr>
        <w:t xml:space="preserve"> (cotée sur </w:t>
      </w:r>
      <w:r w:rsidR="00FE5772" w:rsidRPr="00C12235">
        <w:rPr>
          <w:rFonts w:ascii="Times New Roman" w:eastAsia="Times New Roman" w:hAnsi="Times New Roman" w:cs="Times New Roman"/>
          <w:b/>
          <w:color w:val="000000"/>
          <w:sz w:val="24"/>
          <w:szCs w:val="24"/>
          <w:lang w:eastAsia="fr-BE"/>
        </w:rPr>
        <w:t>100 points</w:t>
      </w:r>
      <w:r w:rsidR="00FE5772" w:rsidRPr="00C12235">
        <w:rPr>
          <w:rFonts w:ascii="Times New Roman" w:eastAsia="Times New Roman" w:hAnsi="Times New Roman" w:cs="Times New Roman"/>
          <w:color w:val="000000"/>
          <w:sz w:val="24"/>
          <w:szCs w:val="24"/>
          <w:lang w:eastAsia="fr-BE"/>
        </w:rPr>
        <w:t>)</w:t>
      </w:r>
      <w:r w:rsidR="0045135A" w:rsidRPr="00C12235">
        <w:rPr>
          <w:rFonts w:ascii="Times New Roman" w:eastAsia="Times New Roman" w:hAnsi="Times New Roman" w:cs="Times New Roman"/>
          <w:color w:val="000000"/>
          <w:sz w:val="24"/>
          <w:szCs w:val="24"/>
          <w:lang w:eastAsia="fr-BE"/>
        </w:rPr>
        <w:t>.</w:t>
      </w:r>
    </w:p>
    <w:p w:rsidR="0045135A" w:rsidRDefault="0045135A" w:rsidP="0045135A">
      <w:pPr>
        <w:spacing w:after="0" w:line="240" w:lineRule="auto"/>
        <w:ind w:left="567"/>
        <w:jc w:val="both"/>
        <w:rPr>
          <w:rFonts w:ascii="Times New Roman" w:eastAsia="Times New Roman" w:hAnsi="Times New Roman" w:cs="Times New Roman"/>
          <w:b/>
          <w:color w:val="000000"/>
          <w:sz w:val="24"/>
          <w:szCs w:val="24"/>
          <w:lang w:eastAsia="fr-BE"/>
        </w:rPr>
      </w:pPr>
    </w:p>
    <w:p w:rsidR="0045135A" w:rsidRPr="004B02DF" w:rsidRDefault="0045135A" w:rsidP="00F42E3A">
      <w:pPr>
        <w:spacing w:after="0" w:line="240" w:lineRule="auto"/>
        <w:jc w:val="both"/>
        <w:rPr>
          <w:rFonts w:ascii="Times New Roman" w:eastAsia="Times New Roman" w:hAnsi="Times New Roman" w:cs="Times New Roman"/>
          <w:b/>
          <w:color w:val="000000"/>
          <w:sz w:val="24"/>
          <w:szCs w:val="24"/>
          <w:lang w:eastAsia="fr-BE"/>
        </w:rPr>
      </w:pPr>
      <w:r w:rsidRPr="004B02DF">
        <w:rPr>
          <w:rFonts w:ascii="Times New Roman" w:eastAsia="Times New Roman" w:hAnsi="Times New Roman" w:cs="Times New Roman"/>
          <w:b/>
          <w:color w:val="000000"/>
          <w:sz w:val="24"/>
          <w:szCs w:val="24"/>
          <w:lang w:eastAsia="fr-BE"/>
        </w:rPr>
        <w:t>Pour réussir l’examen, les candidats devront obtenir 50 % dans chacune des branches et 60 % au total des épreuves.</w:t>
      </w:r>
    </w:p>
    <w:p w:rsidR="0045135A" w:rsidRPr="0045135A" w:rsidRDefault="0045135A" w:rsidP="00F42E3A">
      <w:pPr>
        <w:spacing w:after="0" w:line="240" w:lineRule="auto"/>
        <w:ind w:right="-567"/>
        <w:jc w:val="both"/>
        <w:rPr>
          <w:rFonts w:ascii="Times New Roman" w:eastAsia="Times New Roman" w:hAnsi="Times New Roman" w:cs="Times New Roman"/>
          <w:color w:val="000000"/>
          <w:sz w:val="24"/>
          <w:szCs w:val="24"/>
          <w:lang w:eastAsia="fr-BE"/>
        </w:rPr>
      </w:pPr>
    </w:p>
    <w:p w:rsidR="0045135A" w:rsidRDefault="0045135A" w:rsidP="00FE5772">
      <w:pPr>
        <w:spacing w:after="0" w:line="240" w:lineRule="auto"/>
        <w:jc w:val="both"/>
        <w:rPr>
          <w:rFonts w:ascii="Times New Roman" w:hAnsi="Times New Roman" w:cs="Times New Roman"/>
          <w:sz w:val="24"/>
          <w:szCs w:val="24"/>
        </w:rPr>
      </w:pPr>
      <w:r w:rsidRPr="00DA3A2F">
        <w:rPr>
          <w:rFonts w:ascii="Times New Roman" w:hAnsi="Times New Roman" w:cs="Times New Roman"/>
          <w:sz w:val="24"/>
          <w:szCs w:val="24"/>
        </w:rPr>
        <w:t>Un représentant de chacun des groupes</w:t>
      </w:r>
      <w:r w:rsidR="00FE5772">
        <w:rPr>
          <w:rFonts w:ascii="Times New Roman" w:hAnsi="Times New Roman" w:cs="Times New Roman"/>
          <w:sz w:val="24"/>
          <w:szCs w:val="24"/>
        </w:rPr>
        <w:t xml:space="preserve"> représentés au Conseil de l’Action Sociale</w:t>
      </w:r>
      <w:r w:rsidRPr="00DA3A2F">
        <w:rPr>
          <w:rFonts w:ascii="Times New Roman" w:hAnsi="Times New Roman" w:cs="Times New Roman"/>
          <w:sz w:val="24"/>
          <w:szCs w:val="24"/>
        </w:rPr>
        <w:t xml:space="preserve"> de même que des membres des organisations syndicales représentatives peuvent assister aux épreuves d’examen en qualité d’observateurs.</w:t>
      </w:r>
    </w:p>
    <w:p w:rsidR="0045135A" w:rsidRPr="00DA3A2F" w:rsidRDefault="0045135A" w:rsidP="00F42E3A">
      <w:pPr>
        <w:spacing w:after="0" w:line="240" w:lineRule="auto"/>
        <w:ind w:right="-567"/>
        <w:jc w:val="both"/>
        <w:rPr>
          <w:rFonts w:ascii="Times New Roman" w:hAnsi="Times New Roman" w:cs="Times New Roman"/>
          <w:sz w:val="24"/>
          <w:szCs w:val="24"/>
        </w:rPr>
      </w:pPr>
    </w:p>
    <w:p w:rsidR="00AF06C5" w:rsidRPr="00DA3A2F" w:rsidRDefault="00AF06C5" w:rsidP="00F42E3A">
      <w:pPr>
        <w:spacing w:after="0" w:line="240" w:lineRule="auto"/>
        <w:ind w:right="-567"/>
        <w:jc w:val="both"/>
        <w:rPr>
          <w:rFonts w:ascii="Times New Roman" w:hAnsi="Times New Roman" w:cs="Times New Roman"/>
          <w:sz w:val="24"/>
          <w:szCs w:val="24"/>
        </w:rPr>
      </w:pPr>
      <w:r w:rsidRPr="00DA3A2F">
        <w:rPr>
          <w:rFonts w:ascii="Times New Roman" w:hAnsi="Times New Roman" w:cs="Times New Roman"/>
          <w:sz w:val="24"/>
          <w:szCs w:val="24"/>
        </w:rPr>
        <w:t>Au terme des deux épreuves, le jury établi</w:t>
      </w:r>
      <w:r w:rsidR="0045135A">
        <w:rPr>
          <w:rFonts w:ascii="Times New Roman" w:hAnsi="Times New Roman" w:cs="Times New Roman"/>
          <w:sz w:val="24"/>
          <w:szCs w:val="24"/>
        </w:rPr>
        <w:t>t</w:t>
      </w:r>
      <w:r w:rsidRPr="00DA3A2F">
        <w:rPr>
          <w:rFonts w:ascii="Times New Roman" w:hAnsi="Times New Roman" w:cs="Times New Roman"/>
          <w:sz w:val="24"/>
          <w:szCs w:val="24"/>
        </w:rPr>
        <w:t xml:space="preserve"> un rapport sur le résultat des épreuves.</w:t>
      </w:r>
    </w:p>
    <w:p w:rsidR="00AF06C5" w:rsidRDefault="00AF06C5" w:rsidP="00AF06C5">
      <w:pPr>
        <w:spacing w:after="0" w:line="240" w:lineRule="auto"/>
        <w:ind w:right="-567"/>
        <w:rPr>
          <w:rFonts w:ascii="Times New Roman" w:hAnsi="Times New Roman" w:cs="Times New Roman"/>
          <w:b/>
          <w:i/>
          <w:sz w:val="24"/>
          <w:szCs w:val="24"/>
          <w:u w:val="single"/>
        </w:rPr>
      </w:pPr>
    </w:p>
    <w:p w:rsidR="004D1912" w:rsidRPr="004D1912" w:rsidRDefault="004D1912" w:rsidP="004D1912">
      <w:pPr>
        <w:pStyle w:val="NormalWeb"/>
        <w:numPr>
          <w:ilvl w:val="0"/>
          <w:numId w:val="3"/>
        </w:numPr>
        <w:shd w:val="clear" w:color="auto" w:fill="FFFFFF"/>
        <w:spacing w:before="0" w:beforeAutospacing="0" w:after="180" w:afterAutospacing="0" w:line="360" w:lineRule="atLeast"/>
        <w:ind w:left="426" w:hanging="284"/>
        <w:rPr>
          <w:b/>
          <w:color w:val="000000"/>
          <w:u w:val="single"/>
        </w:rPr>
      </w:pPr>
      <w:r>
        <w:rPr>
          <w:b/>
          <w:color w:val="000000"/>
          <w:u w:val="single"/>
        </w:rPr>
        <w:t>COMPOSITION DU JURY</w:t>
      </w:r>
    </w:p>
    <w:p w:rsidR="004D1912" w:rsidRPr="00B825EE" w:rsidRDefault="004D1912" w:rsidP="004D1912">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Le jury chargé </w:t>
      </w:r>
      <w:r w:rsidR="00EC4E7A">
        <w:rPr>
          <w:rFonts w:ascii="Times New Roman" w:hAnsi="Times New Roman" w:cs="Times New Roman"/>
          <w:sz w:val="24"/>
          <w:szCs w:val="24"/>
        </w:rPr>
        <w:t>de l’ensemble des épreuves</w:t>
      </w:r>
      <w:r>
        <w:rPr>
          <w:rFonts w:ascii="Times New Roman" w:hAnsi="Times New Roman" w:cs="Times New Roman"/>
          <w:sz w:val="24"/>
          <w:szCs w:val="24"/>
        </w:rPr>
        <w:t xml:space="preserve"> est composé </w:t>
      </w:r>
      <w:r w:rsidRPr="00B825EE">
        <w:rPr>
          <w:rFonts w:ascii="Times New Roman" w:hAnsi="Times New Roman" w:cs="Times New Roman"/>
          <w:sz w:val="24"/>
          <w:szCs w:val="24"/>
        </w:rPr>
        <w:t xml:space="preserve">: </w:t>
      </w:r>
    </w:p>
    <w:p w:rsidR="004D1912" w:rsidRPr="00B825EE" w:rsidRDefault="004D1912" w:rsidP="004D1912">
      <w:pPr>
        <w:spacing w:after="0" w:line="240" w:lineRule="auto"/>
        <w:ind w:left="426"/>
        <w:jc w:val="both"/>
        <w:rPr>
          <w:rFonts w:ascii="Times New Roman" w:hAnsi="Times New Roman" w:cs="Times New Roman"/>
          <w:sz w:val="24"/>
          <w:szCs w:val="24"/>
        </w:rPr>
      </w:pPr>
      <w:r w:rsidRPr="00B825EE">
        <w:rPr>
          <w:rFonts w:ascii="Times New Roman" w:hAnsi="Times New Roman" w:cs="Times New Roman"/>
          <w:sz w:val="24"/>
          <w:szCs w:val="24"/>
        </w:rPr>
        <w:t xml:space="preserve">1 ° </w:t>
      </w:r>
      <w:r>
        <w:rPr>
          <w:rFonts w:ascii="Times New Roman" w:hAnsi="Times New Roman" w:cs="Times New Roman"/>
          <w:sz w:val="24"/>
          <w:szCs w:val="24"/>
        </w:rPr>
        <w:t xml:space="preserve">de </w:t>
      </w:r>
      <w:r w:rsidRPr="00B825EE">
        <w:rPr>
          <w:rFonts w:ascii="Times New Roman" w:hAnsi="Times New Roman" w:cs="Times New Roman"/>
          <w:sz w:val="24"/>
          <w:szCs w:val="24"/>
        </w:rPr>
        <w:t>deux</w:t>
      </w:r>
      <w:r w:rsidR="00FE5772">
        <w:rPr>
          <w:rFonts w:ascii="Times New Roman" w:hAnsi="Times New Roman" w:cs="Times New Roman"/>
          <w:sz w:val="24"/>
          <w:szCs w:val="24"/>
        </w:rPr>
        <w:t xml:space="preserve"> experts désignés par le Bureau Permanent</w:t>
      </w:r>
      <w:r w:rsidRPr="00B825EE">
        <w:rPr>
          <w:rFonts w:ascii="Times New Roman" w:hAnsi="Times New Roman" w:cs="Times New Roman"/>
          <w:sz w:val="24"/>
          <w:szCs w:val="24"/>
        </w:rPr>
        <w:t xml:space="preserve"> ; </w:t>
      </w:r>
    </w:p>
    <w:p w:rsidR="004D1912" w:rsidRPr="00B825EE" w:rsidRDefault="004D1912" w:rsidP="004D1912">
      <w:pPr>
        <w:spacing w:after="0" w:line="240" w:lineRule="auto"/>
        <w:ind w:left="426"/>
        <w:jc w:val="both"/>
        <w:rPr>
          <w:rFonts w:ascii="Times New Roman" w:hAnsi="Times New Roman" w:cs="Times New Roman"/>
          <w:sz w:val="24"/>
          <w:szCs w:val="24"/>
        </w:rPr>
      </w:pPr>
      <w:r w:rsidRPr="00B825EE">
        <w:rPr>
          <w:rFonts w:ascii="Times New Roman" w:hAnsi="Times New Roman" w:cs="Times New Roman"/>
          <w:sz w:val="24"/>
          <w:szCs w:val="24"/>
        </w:rPr>
        <w:t xml:space="preserve">2° </w:t>
      </w:r>
      <w:r>
        <w:rPr>
          <w:rFonts w:ascii="Times New Roman" w:hAnsi="Times New Roman" w:cs="Times New Roman"/>
          <w:sz w:val="24"/>
          <w:szCs w:val="24"/>
        </w:rPr>
        <w:t>d’</w:t>
      </w:r>
      <w:r w:rsidRPr="00B825EE">
        <w:rPr>
          <w:rFonts w:ascii="Times New Roman" w:hAnsi="Times New Roman" w:cs="Times New Roman"/>
          <w:sz w:val="24"/>
          <w:szCs w:val="24"/>
        </w:rPr>
        <w:t xml:space="preserve">un enseignant (universitaire ou école supérieure) ; </w:t>
      </w:r>
    </w:p>
    <w:p w:rsidR="004D1912" w:rsidRPr="00B825EE" w:rsidRDefault="004D1912" w:rsidP="004D1912">
      <w:pPr>
        <w:spacing w:after="0" w:line="240" w:lineRule="auto"/>
        <w:ind w:left="426"/>
        <w:jc w:val="both"/>
        <w:rPr>
          <w:rFonts w:ascii="Times New Roman" w:hAnsi="Times New Roman" w:cs="Times New Roman"/>
          <w:sz w:val="24"/>
          <w:szCs w:val="24"/>
        </w:rPr>
      </w:pPr>
      <w:r w:rsidRPr="00B825EE">
        <w:rPr>
          <w:rFonts w:ascii="Times New Roman" w:hAnsi="Times New Roman" w:cs="Times New Roman"/>
          <w:sz w:val="24"/>
          <w:szCs w:val="24"/>
        </w:rPr>
        <w:t xml:space="preserve">3° </w:t>
      </w:r>
      <w:r>
        <w:rPr>
          <w:rFonts w:ascii="Times New Roman" w:hAnsi="Times New Roman" w:cs="Times New Roman"/>
          <w:sz w:val="24"/>
          <w:szCs w:val="24"/>
        </w:rPr>
        <w:t xml:space="preserve">de </w:t>
      </w:r>
      <w:r w:rsidRPr="00B825EE">
        <w:rPr>
          <w:rFonts w:ascii="Times New Roman" w:hAnsi="Times New Roman" w:cs="Times New Roman"/>
          <w:sz w:val="24"/>
          <w:szCs w:val="24"/>
        </w:rPr>
        <w:t xml:space="preserve">deux représentants de la Fédération des Directeurs </w:t>
      </w:r>
      <w:r w:rsidR="00FE5772">
        <w:rPr>
          <w:rFonts w:ascii="Times New Roman" w:hAnsi="Times New Roman" w:cs="Times New Roman"/>
          <w:sz w:val="24"/>
          <w:szCs w:val="24"/>
        </w:rPr>
        <w:t>Financiers</w:t>
      </w:r>
      <w:r w:rsidRPr="00B825EE">
        <w:rPr>
          <w:rFonts w:ascii="Times New Roman" w:hAnsi="Times New Roman" w:cs="Times New Roman"/>
          <w:sz w:val="24"/>
          <w:szCs w:val="24"/>
        </w:rPr>
        <w:t xml:space="preserve">. </w:t>
      </w:r>
    </w:p>
    <w:p w:rsidR="004D1912" w:rsidRDefault="004D1912" w:rsidP="00C12235">
      <w:pPr>
        <w:spacing w:after="0" w:line="240" w:lineRule="auto"/>
        <w:ind w:right="-567"/>
        <w:jc w:val="both"/>
        <w:rPr>
          <w:rFonts w:ascii="Times New Roman" w:hAnsi="Times New Roman" w:cs="Times New Roman"/>
          <w:b/>
          <w:i/>
          <w:sz w:val="24"/>
          <w:szCs w:val="24"/>
          <w:u w:val="single"/>
        </w:rPr>
      </w:pPr>
    </w:p>
    <w:p w:rsidR="00DC5FEA" w:rsidRDefault="00DC5FEA" w:rsidP="00C12235">
      <w:pPr>
        <w:spacing w:after="0" w:line="240" w:lineRule="auto"/>
        <w:ind w:right="-567"/>
        <w:jc w:val="both"/>
        <w:rPr>
          <w:rFonts w:ascii="Times New Roman" w:hAnsi="Times New Roman" w:cs="Times New Roman"/>
          <w:b/>
          <w:i/>
          <w:sz w:val="24"/>
          <w:szCs w:val="24"/>
          <w:u w:val="single"/>
        </w:rPr>
      </w:pPr>
    </w:p>
    <w:p w:rsidR="00AF06C5" w:rsidRPr="004D1912" w:rsidRDefault="00EC4E7A" w:rsidP="00C12235">
      <w:pPr>
        <w:pStyle w:val="NormalWeb"/>
        <w:numPr>
          <w:ilvl w:val="0"/>
          <w:numId w:val="3"/>
        </w:numPr>
        <w:shd w:val="clear" w:color="auto" w:fill="FFFFFF"/>
        <w:spacing w:before="0" w:beforeAutospacing="0" w:after="180" w:afterAutospacing="0" w:line="360" w:lineRule="atLeast"/>
        <w:ind w:left="426" w:hanging="284"/>
        <w:jc w:val="both"/>
        <w:rPr>
          <w:b/>
          <w:color w:val="000000"/>
          <w:u w:val="single"/>
        </w:rPr>
      </w:pPr>
      <w:r>
        <w:rPr>
          <w:b/>
          <w:color w:val="000000"/>
          <w:u w:val="single"/>
        </w:rPr>
        <w:t>DESIGNATION</w:t>
      </w:r>
    </w:p>
    <w:p w:rsidR="00AF06C5" w:rsidRPr="00DA3A2F" w:rsidRDefault="00AF06C5" w:rsidP="00C12235">
      <w:pPr>
        <w:spacing w:after="0" w:line="240" w:lineRule="auto"/>
        <w:ind w:left="426"/>
        <w:jc w:val="both"/>
        <w:rPr>
          <w:rFonts w:ascii="Times New Roman" w:hAnsi="Times New Roman" w:cs="Times New Roman"/>
          <w:sz w:val="24"/>
          <w:szCs w:val="24"/>
        </w:rPr>
      </w:pPr>
      <w:r w:rsidRPr="00DA3A2F">
        <w:rPr>
          <w:rFonts w:ascii="Times New Roman" w:hAnsi="Times New Roman" w:cs="Times New Roman"/>
          <w:sz w:val="24"/>
          <w:szCs w:val="24"/>
        </w:rPr>
        <w:t xml:space="preserve">Sur base du rapport établi par le jury et après avoir éventuellement entendu les lauréats, le </w:t>
      </w:r>
      <w:r w:rsidR="00FE5772">
        <w:rPr>
          <w:rFonts w:ascii="Times New Roman" w:hAnsi="Times New Roman" w:cs="Times New Roman"/>
          <w:sz w:val="24"/>
          <w:szCs w:val="24"/>
        </w:rPr>
        <w:t xml:space="preserve">Bureau Permanent </w:t>
      </w:r>
      <w:r w:rsidRPr="00DA3A2F">
        <w:rPr>
          <w:rFonts w:ascii="Times New Roman" w:hAnsi="Times New Roman" w:cs="Times New Roman"/>
          <w:sz w:val="24"/>
          <w:szCs w:val="24"/>
        </w:rPr>
        <w:t xml:space="preserve">propose au Conseil </w:t>
      </w:r>
      <w:r w:rsidR="00FE5772">
        <w:rPr>
          <w:rFonts w:ascii="Times New Roman" w:hAnsi="Times New Roman" w:cs="Times New Roman"/>
          <w:sz w:val="24"/>
          <w:szCs w:val="24"/>
        </w:rPr>
        <w:t xml:space="preserve">de l’Action Sociale </w:t>
      </w:r>
      <w:r w:rsidRPr="00DA3A2F">
        <w:rPr>
          <w:rFonts w:ascii="Times New Roman" w:hAnsi="Times New Roman" w:cs="Times New Roman"/>
          <w:sz w:val="24"/>
          <w:szCs w:val="24"/>
        </w:rPr>
        <w:t>un candidat stagiaire. Il motive son choix.</w:t>
      </w:r>
    </w:p>
    <w:p w:rsidR="00AF06C5" w:rsidRDefault="00AF06C5" w:rsidP="00C12235">
      <w:pPr>
        <w:spacing w:after="0" w:line="240" w:lineRule="auto"/>
        <w:ind w:left="426"/>
        <w:jc w:val="both"/>
        <w:rPr>
          <w:rFonts w:ascii="Times New Roman" w:hAnsi="Times New Roman" w:cs="Times New Roman"/>
          <w:sz w:val="24"/>
          <w:szCs w:val="24"/>
        </w:rPr>
      </w:pPr>
      <w:r w:rsidRPr="00DA3A2F">
        <w:rPr>
          <w:rFonts w:ascii="Times New Roman" w:hAnsi="Times New Roman" w:cs="Times New Roman"/>
          <w:sz w:val="24"/>
          <w:szCs w:val="24"/>
        </w:rPr>
        <w:t>Aucun droit de priorité ne peut être donné au candidat à la mobilité exerçant cette fonction dans un autre C</w:t>
      </w:r>
      <w:r w:rsidR="00FE5772">
        <w:rPr>
          <w:rFonts w:ascii="Times New Roman" w:hAnsi="Times New Roman" w:cs="Times New Roman"/>
          <w:sz w:val="24"/>
          <w:szCs w:val="24"/>
        </w:rPr>
        <w:t>PAS</w:t>
      </w:r>
      <w:r w:rsidRPr="00DA3A2F">
        <w:rPr>
          <w:rFonts w:ascii="Times New Roman" w:hAnsi="Times New Roman" w:cs="Times New Roman"/>
          <w:sz w:val="24"/>
          <w:szCs w:val="24"/>
        </w:rPr>
        <w:t xml:space="preserve"> et ce, sous peine de nullité.</w:t>
      </w:r>
    </w:p>
    <w:p w:rsidR="00EE1CFC" w:rsidRDefault="00EE1CFC" w:rsidP="00C1223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L</w:t>
      </w:r>
      <w:r w:rsidRPr="00EE1CFC">
        <w:rPr>
          <w:rFonts w:ascii="Times New Roman" w:hAnsi="Times New Roman" w:cs="Times New Roman"/>
          <w:sz w:val="24"/>
          <w:szCs w:val="24"/>
        </w:rPr>
        <w:t xml:space="preserve">es candidats ayant réussi les épreuves seront </w:t>
      </w:r>
      <w:proofErr w:type="gramStart"/>
      <w:r w:rsidRPr="00EE1CFC">
        <w:rPr>
          <w:rFonts w:ascii="Times New Roman" w:hAnsi="Times New Roman" w:cs="Times New Roman"/>
          <w:sz w:val="24"/>
          <w:szCs w:val="24"/>
        </w:rPr>
        <w:t>versés</w:t>
      </w:r>
      <w:proofErr w:type="gramEnd"/>
      <w:r w:rsidRPr="00EE1CFC">
        <w:rPr>
          <w:rFonts w:ascii="Times New Roman" w:hAnsi="Times New Roman" w:cs="Times New Roman"/>
          <w:sz w:val="24"/>
          <w:szCs w:val="24"/>
        </w:rPr>
        <w:t xml:space="preserve"> dans une réserve de recrutement de 2 ans à dater de la désignation en stage du candida</w:t>
      </w:r>
      <w:r w:rsidR="00174B36">
        <w:rPr>
          <w:rFonts w:ascii="Times New Roman" w:hAnsi="Times New Roman" w:cs="Times New Roman"/>
          <w:sz w:val="24"/>
          <w:szCs w:val="24"/>
        </w:rPr>
        <w:t>t retenu par le Conseil de l’Action sociale</w:t>
      </w:r>
      <w:r w:rsidRPr="00EE1CFC">
        <w:rPr>
          <w:rFonts w:ascii="Times New Roman" w:hAnsi="Times New Roman" w:cs="Times New Roman"/>
          <w:sz w:val="24"/>
          <w:szCs w:val="24"/>
        </w:rPr>
        <w:t>.</w:t>
      </w:r>
    </w:p>
    <w:p w:rsidR="00EC4E7A" w:rsidRPr="00DA3A2F" w:rsidRDefault="00EC4E7A" w:rsidP="00C12235">
      <w:pPr>
        <w:spacing w:after="0" w:line="240" w:lineRule="auto"/>
        <w:ind w:left="426" w:right="-567"/>
        <w:jc w:val="both"/>
        <w:rPr>
          <w:rFonts w:ascii="Times New Roman" w:hAnsi="Times New Roman" w:cs="Times New Roman"/>
          <w:sz w:val="24"/>
          <w:szCs w:val="24"/>
        </w:rPr>
      </w:pPr>
    </w:p>
    <w:p w:rsidR="00AF06C5" w:rsidRPr="004D1912" w:rsidRDefault="00EC4E7A" w:rsidP="00C12235">
      <w:pPr>
        <w:pStyle w:val="NormalWeb"/>
        <w:numPr>
          <w:ilvl w:val="0"/>
          <w:numId w:val="3"/>
        </w:numPr>
        <w:shd w:val="clear" w:color="auto" w:fill="FFFFFF"/>
        <w:spacing w:before="0" w:beforeAutospacing="0" w:after="180" w:afterAutospacing="0" w:line="360" w:lineRule="atLeast"/>
        <w:ind w:left="426" w:hanging="284"/>
        <w:jc w:val="both"/>
        <w:rPr>
          <w:b/>
          <w:color w:val="000000"/>
          <w:u w:val="single"/>
        </w:rPr>
      </w:pPr>
      <w:r>
        <w:rPr>
          <w:b/>
          <w:color w:val="000000"/>
          <w:u w:val="single"/>
        </w:rPr>
        <w:t>STAGE</w:t>
      </w:r>
    </w:p>
    <w:p w:rsidR="0045135A" w:rsidRPr="00DA3A2F" w:rsidRDefault="0045135A" w:rsidP="00C12235">
      <w:pPr>
        <w:tabs>
          <w:tab w:val="left" w:pos="426"/>
        </w:tabs>
        <w:spacing w:after="0" w:line="240" w:lineRule="auto"/>
        <w:ind w:left="426"/>
        <w:jc w:val="both"/>
        <w:rPr>
          <w:rFonts w:ascii="Times New Roman" w:hAnsi="Times New Roman" w:cs="Times New Roman"/>
          <w:sz w:val="24"/>
          <w:szCs w:val="24"/>
        </w:rPr>
      </w:pPr>
      <w:r w:rsidRPr="00DA3A2F">
        <w:rPr>
          <w:rFonts w:ascii="Times New Roman" w:hAnsi="Times New Roman" w:cs="Times New Roman"/>
          <w:sz w:val="24"/>
          <w:szCs w:val="24"/>
        </w:rPr>
        <w:t>À leur entrée en fonction, les Directeurs sont soumis à une période de stage.</w:t>
      </w:r>
    </w:p>
    <w:p w:rsidR="0045135A" w:rsidRPr="00DA3A2F" w:rsidRDefault="0045135A" w:rsidP="00C12235">
      <w:pPr>
        <w:tabs>
          <w:tab w:val="left" w:pos="426"/>
        </w:tabs>
        <w:spacing w:after="0" w:line="240" w:lineRule="auto"/>
        <w:ind w:left="426"/>
        <w:jc w:val="both"/>
        <w:rPr>
          <w:rFonts w:ascii="Times New Roman" w:hAnsi="Times New Roman" w:cs="Times New Roman"/>
          <w:sz w:val="24"/>
          <w:szCs w:val="24"/>
        </w:rPr>
      </w:pPr>
      <w:r w:rsidRPr="00DA3A2F">
        <w:rPr>
          <w:rFonts w:ascii="Times New Roman" w:hAnsi="Times New Roman" w:cs="Times New Roman"/>
          <w:sz w:val="24"/>
          <w:szCs w:val="24"/>
        </w:rPr>
        <w:t>La durée du stage est d’un an lorsque, à leur entrée en fonction, les Directeurs sont en possession d’un certificat de management public ou s’ils en sont dispensés.</w:t>
      </w:r>
    </w:p>
    <w:p w:rsidR="0045135A" w:rsidRPr="00DA3A2F" w:rsidRDefault="0045135A" w:rsidP="00C12235">
      <w:pPr>
        <w:tabs>
          <w:tab w:val="left" w:pos="426"/>
        </w:tabs>
        <w:spacing w:after="0" w:line="240" w:lineRule="auto"/>
        <w:ind w:left="426"/>
        <w:jc w:val="both"/>
        <w:rPr>
          <w:rFonts w:ascii="Times New Roman" w:hAnsi="Times New Roman" w:cs="Times New Roman"/>
          <w:sz w:val="24"/>
          <w:szCs w:val="24"/>
        </w:rPr>
      </w:pPr>
      <w:r w:rsidRPr="00DA3A2F">
        <w:rPr>
          <w:rFonts w:ascii="Times New Roman" w:hAnsi="Times New Roman" w:cs="Times New Roman"/>
          <w:sz w:val="24"/>
          <w:szCs w:val="24"/>
        </w:rPr>
        <w:t>La durée du stage est de deux ans maximum lorsque, à leur entrée en fonction, les Directeurs ne possèdent pas le certificat de management public. Durant cette période, le stagiaire devra suivre la formation adéquate avec fruit.</w:t>
      </w:r>
    </w:p>
    <w:p w:rsidR="0045135A" w:rsidRPr="00DA3A2F" w:rsidRDefault="0045135A" w:rsidP="00C12235">
      <w:pPr>
        <w:tabs>
          <w:tab w:val="left" w:pos="426"/>
        </w:tabs>
        <w:spacing w:after="0" w:line="240" w:lineRule="auto"/>
        <w:ind w:left="426"/>
        <w:jc w:val="both"/>
        <w:rPr>
          <w:rFonts w:ascii="Times New Roman" w:hAnsi="Times New Roman" w:cs="Times New Roman"/>
          <w:sz w:val="24"/>
          <w:szCs w:val="24"/>
        </w:rPr>
      </w:pPr>
      <w:r w:rsidRPr="00DA3A2F">
        <w:rPr>
          <w:rFonts w:ascii="Times New Roman" w:hAnsi="Times New Roman" w:cs="Times New Roman"/>
          <w:sz w:val="24"/>
          <w:szCs w:val="24"/>
        </w:rPr>
        <w:t xml:space="preserve">S’il ressort que le certificat n’est pas acquis à l’issue de la période précitée </w:t>
      </w:r>
      <w:r w:rsidR="00C12235">
        <w:rPr>
          <w:rFonts w:ascii="Times New Roman" w:hAnsi="Times New Roman" w:cs="Times New Roman"/>
          <w:sz w:val="24"/>
          <w:szCs w:val="24"/>
        </w:rPr>
        <w:t>de deux ans, le Conseil de l’Action sociale</w:t>
      </w:r>
      <w:r w:rsidRPr="00DA3A2F">
        <w:rPr>
          <w:rFonts w:ascii="Times New Roman" w:hAnsi="Times New Roman" w:cs="Times New Roman"/>
          <w:sz w:val="24"/>
          <w:szCs w:val="24"/>
        </w:rPr>
        <w:t xml:space="preserve"> peut notifier au stagiaire son licenciement.</w:t>
      </w:r>
    </w:p>
    <w:p w:rsidR="0045135A" w:rsidRPr="00DA3A2F" w:rsidRDefault="0045135A" w:rsidP="00C12235">
      <w:pPr>
        <w:tabs>
          <w:tab w:val="left" w:pos="426"/>
        </w:tabs>
        <w:spacing w:after="0" w:line="240" w:lineRule="auto"/>
        <w:ind w:left="426"/>
        <w:jc w:val="both"/>
        <w:rPr>
          <w:rFonts w:ascii="Times New Roman" w:hAnsi="Times New Roman" w:cs="Times New Roman"/>
          <w:sz w:val="24"/>
          <w:szCs w:val="24"/>
        </w:rPr>
      </w:pPr>
      <w:r w:rsidRPr="00DA3A2F">
        <w:rPr>
          <w:rFonts w:ascii="Times New Roman" w:hAnsi="Times New Roman" w:cs="Times New Roman"/>
          <w:sz w:val="24"/>
          <w:szCs w:val="24"/>
        </w:rPr>
        <w:t>Pendant la durée du stage, les Directeurs sont accompagnés dans les aspects pratiques de leur fonction par une Commission de stage composée de Directeurs généraux ou de Directeurs financiers selon le cas.</w:t>
      </w:r>
    </w:p>
    <w:p w:rsidR="0045135A" w:rsidRPr="00DA3A2F" w:rsidRDefault="0045135A" w:rsidP="00C12235">
      <w:pPr>
        <w:tabs>
          <w:tab w:val="left" w:pos="426"/>
        </w:tabs>
        <w:spacing w:after="0" w:line="240" w:lineRule="auto"/>
        <w:ind w:left="426"/>
        <w:jc w:val="both"/>
        <w:rPr>
          <w:rFonts w:ascii="Times New Roman" w:hAnsi="Times New Roman" w:cs="Times New Roman"/>
          <w:sz w:val="24"/>
          <w:szCs w:val="24"/>
        </w:rPr>
      </w:pPr>
      <w:r w:rsidRPr="00DA3A2F">
        <w:rPr>
          <w:rFonts w:ascii="Times New Roman" w:hAnsi="Times New Roman" w:cs="Times New Roman"/>
          <w:sz w:val="24"/>
          <w:szCs w:val="24"/>
        </w:rPr>
        <w:t>Les membres de cette Commission sont au nombre de trois et sont désignés par la Fédération du grade légal concerné sur base d’une liste de Directeurs disposant d’un minimum de dix années d’ancienneté dans la fonction.</w:t>
      </w:r>
    </w:p>
    <w:p w:rsidR="0045135A" w:rsidRPr="00DA3A2F" w:rsidRDefault="0045135A" w:rsidP="00C12235">
      <w:pPr>
        <w:tabs>
          <w:tab w:val="left" w:pos="426"/>
        </w:tabs>
        <w:spacing w:after="0" w:line="240" w:lineRule="auto"/>
        <w:ind w:left="426"/>
        <w:jc w:val="both"/>
        <w:rPr>
          <w:rFonts w:ascii="Times New Roman" w:hAnsi="Times New Roman" w:cs="Times New Roman"/>
          <w:sz w:val="24"/>
          <w:szCs w:val="24"/>
        </w:rPr>
      </w:pPr>
      <w:r w:rsidRPr="00DA3A2F">
        <w:rPr>
          <w:rFonts w:ascii="Times New Roman" w:hAnsi="Times New Roman" w:cs="Times New Roman"/>
          <w:sz w:val="24"/>
          <w:szCs w:val="24"/>
        </w:rPr>
        <w:t>À l’issue de la période de stage, la Commission procède à l’évaluation du Directeur et établit un rapport motivé dans lequel elle conclut à l’aptitude ou non du Directeur concerné à exercer la fonctio</w:t>
      </w:r>
      <w:r w:rsidR="00174B36">
        <w:rPr>
          <w:rFonts w:ascii="Times New Roman" w:hAnsi="Times New Roman" w:cs="Times New Roman"/>
          <w:sz w:val="24"/>
          <w:szCs w:val="24"/>
        </w:rPr>
        <w:t>n. Un membre du Bureau permanent</w:t>
      </w:r>
      <w:r w:rsidRPr="00DA3A2F">
        <w:rPr>
          <w:rFonts w:ascii="Times New Roman" w:hAnsi="Times New Roman" w:cs="Times New Roman"/>
          <w:sz w:val="24"/>
          <w:szCs w:val="24"/>
        </w:rPr>
        <w:t xml:space="preserve"> est associé à l’élaboration du rapport.</w:t>
      </w:r>
    </w:p>
    <w:p w:rsidR="0045135A" w:rsidRPr="00DA3A2F" w:rsidRDefault="0045135A" w:rsidP="00C12235">
      <w:pPr>
        <w:tabs>
          <w:tab w:val="left" w:pos="426"/>
        </w:tabs>
        <w:spacing w:after="0" w:line="240" w:lineRule="auto"/>
        <w:ind w:left="426"/>
        <w:jc w:val="both"/>
        <w:rPr>
          <w:rFonts w:ascii="Times New Roman" w:hAnsi="Times New Roman" w:cs="Times New Roman"/>
          <w:sz w:val="24"/>
          <w:szCs w:val="24"/>
        </w:rPr>
      </w:pPr>
      <w:r w:rsidRPr="00DA3A2F">
        <w:rPr>
          <w:rFonts w:ascii="Times New Roman" w:hAnsi="Times New Roman" w:cs="Times New Roman"/>
          <w:sz w:val="24"/>
          <w:szCs w:val="24"/>
        </w:rPr>
        <w:t>En cas de rapp</w:t>
      </w:r>
      <w:r w:rsidR="00174B36">
        <w:rPr>
          <w:rFonts w:ascii="Times New Roman" w:hAnsi="Times New Roman" w:cs="Times New Roman"/>
          <w:sz w:val="24"/>
          <w:szCs w:val="24"/>
        </w:rPr>
        <w:t>ort négatif, le Conseil de l’Action Sociale</w:t>
      </w:r>
      <w:r w:rsidRPr="00DA3A2F">
        <w:rPr>
          <w:rFonts w:ascii="Times New Roman" w:hAnsi="Times New Roman" w:cs="Times New Roman"/>
          <w:sz w:val="24"/>
          <w:szCs w:val="24"/>
        </w:rPr>
        <w:t xml:space="preserve"> peut procéder au licenciement du Directeur concerné.</w:t>
      </w:r>
    </w:p>
    <w:p w:rsidR="00E70819" w:rsidRDefault="004B02DF" w:rsidP="00C12235">
      <w:pPr>
        <w:tabs>
          <w:tab w:val="left" w:pos="426"/>
        </w:tabs>
        <w:spacing w:after="0" w:line="240" w:lineRule="auto"/>
        <w:ind w:left="426" w:hanging="425"/>
        <w:jc w:val="both"/>
        <w:rPr>
          <w:rFonts w:ascii="Times New Roman" w:eastAsia="Times New Roman" w:hAnsi="Times New Roman" w:cs="Times New Roman"/>
          <w:color w:val="000000"/>
          <w:sz w:val="24"/>
          <w:szCs w:val="24"/>
          <w:lang w:eastAsia="fr-BE"/>
        </w:rPr>
      </w:pPr>
      <w:r>
        <w:rPr>
          <w:rFonts w:ascii="Times New Roman" w:eastAsia="Times New Roman" w:hAnsi="Times New Roman" w:cs="Times New Roman"/>
          <w:color w:val="000000"/>
          <w:sz w:val="24"/>
          <w:szCs w:val="24"/>
          <w:lang w:eastAsia="fr-BE"/>
        </w:rPr>
        <w:t xml:space="preserve">      </w:t>
      </w:r>
    </w:p>
    <w:p w:rsidR="004D1912" w:rsidRPr="00EE1CFC" w:rsidRDefault="004D1912" w:rsidP="00C12235">
      <w:pPr>
        <w:pStyle w:val="NormalWeb"/>
        <w:numPr>
          <w:ilvl w:val="0"/>
          <w:numId w:val="3"/>
        </w:numPr>
        <w:shd w:val="clear" w:color="auto" w:fill="FFFFFF"/>
        <w:spacing w:before="0" w:beforeAutospacing="0" w:after="180" w:afterAutospacing="0" w:line="360" w:lineRule="atLeast"/>
        <w:ind w:left="426" w:hanging="284"/>
        <w:jc w:val="both"/>
        <w:rPr>
          <w:b/>
          <w:color w:val="000000"/>
          <w:u w:val="single"/>
        </w:rPr>
      </w:pPr>
      <w:r w:rsidRPr="00EE1CFC">
        <w:rPr>
          <w:b/>
          <w:color w:val="000000"/>
          <w:u w:val="single"/>
        </w:rPr>
        <w:t xml:space="preserve">DOSSIER DE CANDIDATURE </w:t>
      </w:r>
    </w:p>
    <w:p w:rsidR="0045135A" w:rsidRPr="004D1912" w:rsidRDefault="0045135A" w:rsidP="00C12235">
      <w:pPr>
        <w:tabs>
          <w:tab w:val="left" w:pos="426"/>
        </w:tabs>
        <w:spacing w:after="0" w:line="240" w:lineRule="auto"/>
        <w:ind w:left="426" w:right="-567"/>
        <w:jc w:val="both"/>
        <w:rPr>
          <w:rFonts w:ascii="Times New Roman" w:hAnsi="Times New Roman" w:cs="Times New Roman"/>
          <w:sz w:val="24"/>
          <w:szCs w:val="24"/>
        </w:rPr>
      </w:pPr>
      <w:r w:rsidRPr="004D1912">
        <w:rPr>
          <w:rFonts w:ascii="Times New Roman" w:hAnsi="Times New Roman" w:cs="Times New Roman"/>
          <w:sz w:val="24"/>
          <w:szCs w:val="24"/>
        </w:rPr>
        <w:t>Les formalités relatives aux candidatures sont les suivantes :</w:t>
      </w:r>
    </w:p>
    <w:p w:rsidR="0020766E" w:rsidRDefault="0020766E" w:rsidP="00C12235">
      <w:pPr>
        <w:tabs>
          <w:tab w:val="left" w:pos="426"/>
        </w:tabs>
        <w:spacing w:after="0" w:line="240" w:lineRule="auto"/>
        <w:ind w:left="426" w:right="-567"/>
        <w:jc w:val="both"/>
        <w:rPr>
          <w:rFonts w:ascii="Times New Roman" w:hAnsi="Times New Roman" w:cs="Times New Roman"/>
          <w:sz w:val="24"/>
          <w:szCs w:val="24"/>
        </w:rPr>
      </w:pPr>
    </w:p>
    <w:p w:rsidR="0045135A" w:rsidRDefault="0045135A" w:rsidP="00C12235">
      <w:pPr>
        <w:tabs>
          <w:tab w:val="left" w:pos="426"/>
        </w:tabs>
        <w:spacing w:after="0" w:line="240" w:lineRule="auto"/>
        <w:ind w:left="426"/>
        <w:jc w:val="both"/>
        <w:rPr>
          <w:rFonts w:ascii="Times New Roman" w:hAnsi="Times New Roman" w:cs="Times New Roman"/>
          <w:sz w:val="24"/>
          <w:szCs w:val="24"/>
        </w:rPr>
      </w:pPr>
      <w:r w:rsidRPr="00DA3A2F">
        <w:rPr>
          <w:rFonts w:ascii="Times New Roman" w:hAnsi="Times New Roman" w:cs="Times New Roman"/>
          <w:sz w:val="24"/>
          <w:szCs w:val="24"/>
        </w:rPr>
        <w:t xml:space="preserve">Les candidatures sont à adresser </w:t>
      </w:r>
      <w:r w:rsidRPr="00F42E3A">
        <w:rPr>
          <w:rFonts w:ascii="Times New Roman" w:hAnsi="Times New Roman" w:cs="Times New Roman"/>
          <w:b/>
          <w:sz w:val="24"/>
          <w:szCs w:val="24"/>
        </w:rPr>
        <w:t>par lettre recommandée</w:t>
      </w:r>
      <w:r w:rsidRPr="00DA3A2F">
        <w:rPr>
          <w:rFonts w:ascii="Times New Roman" w:hAnsi="Times New Roman" w:cs="Times New Roman"/>
          <w:sz w:val="24"/>
          <w:szCs w:val="24"/>
        </w:rPr>
        <w:t xml:space="preserve"> à la poste, </w:t>
      </w:r>
      <w:r w:rsidR="00174B36">
        <w:rPr>
          <w:rFonts w:ascii="Times New Roman" w:hAnsi="Times New Roman" w:cs="Times New Roman"/>
          <w:b/>
          <w:sz w:val="24"/>
          <w:szCs w:val="24"/>
        </w:rPr>
        <w:t xml:space="preserve">pour le </w:t>
      </w:r>
      <w:r w:rsidR="00FE5772">
        <w:rPr>
          <w:rFonts w:ascii="Times New Roman" w:hAnsi="Times New Roman" w:cs="Times New Roman"/>
          <w:b/>
          <w:sz w:val="24"/>
          <w:szCs w:val="24"/>
        </w:rPr>
        <w:t xml:space="preserve">mercredi </w:t>
      </w:r>
      <w:r w:rsidR="005D5558">
        <w:rPr>
          <w:rFonts w:ascii="Times New Roman" w:hAnsi="Times New Roman" w:cs="Times New Roman"/>
          <w:b/>
          <w:sz w:val="24"/>
          <w:szCs w:val="24"/>
        </w:rPr>
        <w:t xml:space="preserve">3 janvier 2018 </w:t>
      </w:r>
      <w:r w:rsidRPr="0020766E">
        <w:rPr>
          <w:rFonts w:ascii="Times New Roman" w:hAnsi="Times New Roman" w:cs="Times New Roman"/>
          <w:b/>
          <w:sz w:val="24"/>
          <w:szCs w:val="24"/>
        </w:rPr>
        <w:t>au plus tard</w:t>
      </w:r>
      <w:r w:rsidRPr="00DA3A2F">
        <w:rPr>
          <w:rFonts w:ascii="Times New Roman" w:hAnsi="Times New Roman" w:cs="Times New Roman"/>
          <w:sz w:val="24"/>
          <w:szCs w:val="24"/>
        </w:rPr>
        <w:t xml:space="preserve">, le cachet de la poste faisant foi, au </w:t>
      </w:r>
      <w:r w:rsidR="00FE5772">
        <w:rPr>
          <w:rFonts w:ascii="Times New Roman" w:hAnsi="Times New Roman" w:cs="Times New Roman"/>
          <w:sz w:val="24"/>
          <w:szCs w:val="24"/>
        </w:rPr>
        <w:t xml:space="preserve">Conseil de l’Action Sociale </w:t>
      </w:r>
      <w:r w:rsidRPr="00EE1CFC">
        <w:rPr>
          <w:rFonts w:ascii="Times New Roman" w:hAnsi="Times New Roman" w:cs="Times New Roman"/>
          <w:sz w:val="24"/>
          <w:szCs w:val="24"/>
        </w:rPr>
        <w:t xml:space="preserve">de MONT-SAINT-GUIBERT à l’adresse suivante : </w:t>
      </w:r>
      <w:r w:rsidR="00FE5772">
        <w:rPr>
          <w:rFonts w:ascii="Times New Roman" w:hAnsi="Times New Roman" w:cs="Times New Roman"/>
          <w:sz w:val="24"/>
          <w:szCs w:val="24"/>
        </w:rPr>
        <w:t xml:space="preserve">Monsieur le Président du CPAS - </w:t>
      </w:r>
      <w:r w:rsidRPr="00EE1CFC">
        <w:rPr>
          <w:rFonts w:ascii="Times New Roman" w:hAnsi="Times New Roman" w:cs="Times New Roman"/>
          <w:sz w:val="24"/>
          <w:szCs w:val="24"/>
        </w:rPr>
        <w:t>Grand’</w:t>
      </w:r>
      <w:r w:rsidR="00C12235">
        <w:rPr>
          <w:rFonts w:ascii="Times New Roman" w:hAnsi="Times New Roman" w:cs="Times New Roman"/>
          <w:sz w:val="24"/>
          <w:szCs w:val="24"/>
        </w:rPr>
        <w:t xml:space="preserve"> </w:t>
      </w:r>
      <w:r w:rsidRPr="00EE1CFC">
        <w:rPr>
          <w:rFonts w:ascii="Times New Roman" w:hAnsi="Times New Roman" w:cs="Times New Roman"/>
          <w:sz w:val="24"/>
          <w:szCs w:val="24"/>
        </w:rPr>
        <w:t>Rue 39</w:t>
      </w:r>
      <w:r w:rsidR="00174B36">
        <w:rPr>
          <w:rFonts w:ascii="Times New Roman" w:hAnsi="Times New Roman" w:cs="Times New Roman"/>
          <w:sz w:val="24"/>
          <w:szCs w:val="24"/>
        </w:rPr>
        <w:t>/1</w:t>
      </w:r>
      <w:r w:rsidRPr="00EE1CFC">
        <w:rPr>
          <w:rFonts w:ascii="Times New Roman" w:hAnsi="Times New Roman" w:cs="Times New Roman"/>
          <w:sz w:val="24"/>
          <w:szCs w:val="24"/>
        </w:rPr>
        <w:t xml:space="preserve"> - 1435 MONT-SAINT-GUIBERT</w:t>
      </w:r>
      <w:r w:rsidRPr="00DA3A2F">
        <w:rPr>
          <w:rFonts w:ascii="Times New Roman" w:hAnsi="Times New Roman" w:cs="Times New Roman"/>
          <w:sz w:val="24"/>
          <w:szCs w:val="24"/>
        </w:rPr>
        <w:t xml:space="preserve">. </w:t>
      </w:r>
    </w:p>
    <w:p w:rsidR="00EE1CFC" w:rsidRDefault="00EE1CFC" w:rsidP="00C12235">
      <w:pPr>
        <w:tabs>
          <w:tab w:val="left" w:pos="426"/>
        </w:tabs>
        <w:spacing w:after="0" w:line="240" w:lineRule="auto"/>
        <w:ind w:left="426" w:right="-567"/>
        <w:jc w:val="both"/>
        <w:rPr>
          <w:rFonts w:ascii="Times New Roman" w:hAnsi="Times New Roman" w:cs="Times New Roman"/>
          <w:sz w:val="24"/>
          <w:szCs w:val="24"/>
        </w:rPr>
      </w:pPr>
    </w:p>
    <w:p w:rsidR="0045135A" w:rsidRPr="00DA3A2F" w:rsidRDefault="0045135A" w:rsidP="00C12235">
      <w:pPr>
        <w:tabs>
          <w:tab w:val="left" w:pos="426"/>
        </w:tabs>
        <w:spacing w:after="0" w:line="240" w:lineRule="auto"/>
        <w:ind w:left="426" w:right="-567"/>
        <w:jc w:val="both"/>
        <w:rPr>
          <w:rFonts w:ascii="Times New Roman" w:hAnsi="Times New Roman" w:cs="Times New Roman"/>
          <w:sz w:val="24"/>
          <w:szCs w:val="24"/>
        </w:rPr>
      </w:pPr>
      <w:r w:rsidRPr="00DA3A2F">
        <w:rPr>
          <w:rFonts w:ascii="Times New Roman" w:hAnsi="Times New Roman" w:cs="Times New Roman"/>
          <w:sz w:val="24"/>
          <w:szCs w:val="24"/>
        </w:rPr>
        <w:t>Les candidatures seront accompagnées des documents suivants :</w:t>
      </w:r>
    </w:p>
    <w:p w:rsidR="0045135A" w:rsidRPr="00DA3A2F" w:rsidRDefault="00F42E3A" w:rsidP="00C12235">
      <w:pPr>
        <w:pStyle w:val="Paragraphedeliste"/>
        <w:numPr>
          <w:ilvl w:val="0"/>
          <w:numId w:val="11"/>
        </w:numPr>
        <w:spacing w:after="0" w:line="240" w:lineRule="auto"/>
        <w:ind w:left="709" w:right="-567" w:hanging="283"/>
        <w:jc w:val="both"/>
        <w:rPr>
          <w:rFonts w:ascii="Times New Roman" w:hAnsi="Times New Roman" w:cs="Times New Roman"/>
          <w:sz w:val="24"/>
          <w:szCs w:val="24"/>
        </w:rPr>
      </w:pPr>
      <w:r>
        <w:rPr>
          <w:rFonts w:ascii="Times New Roman" w:hAnsi="Times New Roman" w:cs="Times New Roman"/>
          <w:sz w:val="24"/>
          <w:szCs w:val="24"/>
        </w:rPr>
        <w:t>U</w:t>
      </w:r>
      <w:r w:rsidR="0045135A" w:rsidRPr="00DA3A2F">
        <w:rPr>
          <w:rFonts w:ascii="Times New Roman" w:hAnsi="Times New Roman" w:cs="Times New Roman"/>
          <w:sz w:val="24"/>
          <w:szCs w:val="24"/>
        </w:rPr>
        <w:t>n extrait d’acte de naissance ;</w:t>
      </w:r>
    </w:p>
    <w:p w:rsidR="0045135A" w:rsidRPr="00DA3A2F" w:rsidRDefault="00F42E3A" w:rsidP="00C12235">
      <w:pPr>
        <w:pStyle w:val="Paragraphedeliste"/>
        <w:numPr>
          <w:ilvl w:val="0"/>
          <w:numId w:val="11"/>
        </w:numPr>
        <w:spacing w:after="0" w:line="240" w:lineRule="auto"/>
        <w:ind w:left="709" w:right="-567" w:hanging="283"/>
        <w:jc w:val="both"/>
        <w:rPr>
          <w:rFonts w:ascii="Times New Roman" w:hAnsi="Times New Roman" w:cs="Times New Roman"/>
          <w:sz w:val="24"/>
          <w:szCs w:val="24"/>
        </w:rPr>
      </w:pPr>
      <w:r>
        <w:rPr>
          <w:rFonts w:ascii="Times New Roman" w:hAnsi="Times New Roman" w:cs="Times New Roman"/>
          <w:sz w:val="24"/>
          <w:szCs w:val="24"/>
        </w:rPr>
        <w:t>U</w:t>
      </w:r>
      <w:r w:rsidR="0045135A" w:rsidRPr="00DA3A2F">
        <w:rPr>
          <w:rFonts w:ascii="Times New Roman" w:hAnsi="Times New Roman" w:cs="Times New Roman"/>
          <w:sz w:val="24"/>
          <w:szCs w:val="24"/>
        </w:rPr>
        <w:t xml:space="preserve">n certificat de bonne conduite, vie et mœurs daté </w:t>
      </w:r>
      <w:r w:rsidR="0045135A" w:rsidRPr="004D1912">
        <w:rPr>
          <w:rFonts w:ascii="Times New Roman" w:hAnsi="Times New Roman" w:cs="Times New Roman"/>
          <w:sz w:val="24"/>
          <w:szCs w:val="24"/>
          <w:u w:val="single"/>
        </w:rPr>
        <w:t>de moins de trois mois</w:t>
      </w:r>
      <w:r w:rsidR="0045135A" w:rsidRPr="00DA3A2F">
        <w:rPr>
          <w:rFonts w:ascii="Times New Roman" w:hAnsi="Times New Roman" w:cs="Times New Roman"/>
          <w:sz w:val="24"/>
          <w:szCs w:val="24"/>
        </w:rPr>
        <w:t> ;</w:t>
      </w:r>
    </w:p>
    <w:p w:rsidR="0045135A" w:rsidRPr="00DA3A2F" w:rsidRDefault="00F42E3A" w:rsidP="00C12235">
      <w:pPr>
        <w:pStyle w:val="Paragraphedeliste"/>
        <w:numPr>
          <w:ilvl w:val="0"/>
          <w:numId w:val="1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U</w:t>
      </w:r>
      <w:r w:rsidR="0045135A" w:rsidRPr="00DA3A2F">
        <w:rPr>
          <w:rFonts w:ascii="Times New Roman" w:hAnsi="Times New Roman" w:cs="Times New Roman"/>
          <w:sz w:val="24"/>
          <w:szCs w:val="24"/>
        </w:rPr>
        <w:t>n certificat de nationalité ;</w:t>
      </w:r>
    </w:p>
    <w:p w:rsidR="0045135A" w:rsidRDefault="00C12235" w:rsidP="00C12235">
      <w:pPr>
        <w:pStyle w:val="Paragraphedeliste"/>
        <w:numPr>
          <w:ilvl w:val="0"/>
          <w:numId w:val="1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Dans le cadre d’un recrutement, u</w:t>
      </w:r>
      <w:r w:rsidR="0045135A" w:rsidRPr="00DA3A2F">
        <w:rPr>
          <w:rFonts w:ascii="Times New Roman" w:hAnsi="Times New Roman" w:cs="Times New Roman"/>
          <w:sz w:val="24"/>
          <w:szCs w:val="24"/>
        </w:rPr>
        <w:t>ne copie certifiée conforme du diplôme donnant accès aux emplois de niveau A ;</w:t>
      </w:r>
    </w:p>
    <w:p w:rsidR="00C12235" w:rsidRPr="00DA3A2F" w:rsidRDefault="00C12235" w:rsidP="00C12235">
      <w:pPr>
        <w:pStyle w:val="Paragraphedeliste"/>
        <w:numPr>
          <w:ilvl w:val="0"/>
          <w:numId w:val="1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Dans le cadre d’une promotion, une attestation justifiant la possession d’un grade requis et des conditions d’ancienneté ;</w:t>
      </w:r>
    </w:p>
    <w:p w:rsidR="0045135A" w:rsidRPr="00DA3A2F" w:rsidRDefault="00F42E3A" w:rsidP="00C12235">
      <w:pPr>
        <w:pStyle w:val="Paragraphedeliste"/>
        <w:numPr>
          <w:ilvl w:val="0"/>
          <w:numId w:val="1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En ce qui concerne </w:t>
      </w:r>
      <w:r w:rsidR="0045135A" w:rsidRPr="00DA3A2F">
        <w:rPr>
          <w:rFonts w:ascii="Times New Roman" w:hAnsi="Times New Roman" w:cs="Times New Roman"/>
          <w:sz w:val="24"/>
          <w:szCs w:val="24"/>
        </w:rPr>
        <w:t xml:space="preserve">les Directeurs </w:t>
      </w:r>
      <w:r w:rsidR="00C12235">
        <w:rPr>
          <w:rFonts w:ascii="Times New Roman" w:hAnsi="Times New Roman" w:cs="Times New Roman"/>
          <w:sz w:val="24"/>
          <w:szCs w:val="24"/>
        </w:rPr>
        <w:t>financiers</w:t>
      </w:r>
      <w:r w:rsidR="0045135A" w:rsidRPr="00DA3A2F">
        <w:rPr>
          <w:rFonts w:ascii="Times New Roman" w:hAnsi="Times New Roman" w:cs="Times New Roman"/>
          <w:sz w:val="24"/>
          <w:szCs w:val="24"/>
        </w:rPr>
        <w:t xml:space="preserve"> d’une autre Commune ou d’un CPAS nommés à titre définitif lorsqu’ils se portent candidat à l’examen de recrutement dans une fonction équivalente, une attestation justifiant de leur nomination à titre définitif ;</w:t>
      </w:r>
    </w:p>
    <w:p w:rsidR="0045135A" w:rsidRPr="00DA3A2F" w:rsidRDefault="00F42E3A" w:rsidP="00C12235">
      <w:pPr>
        <w:pStyle w:val="Paragraphedeliste"/>
        <w:numPr>
          <w:ilvl w:val="0"/>
          <w:numId w:val="1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U</w:t>
      </w:r>
      <w:r w:rsidR="0045135A" w:rsidRPr="00DA3A2F">
        <w:rPr>
          <w:rFonts w:ascii="Times New Roman" w:hAnsi="Times New Roman" w:cs="Times New Roman"/>
          <w:sz w:val="24"/>
          <w:szCs w:val="24"/>
        </w:rPr>
        <w:t>n curriculum vitae.</w:t>
      </w:r>
    </w:p>
    <w:p w:rsidR="0045135A" w:rsidRPr="004D1912" w:rsidRDefault="0045135A" w:rsidP="00C12235">
      <w:pPr>
        <w:spacing w:after="0" w:line="240" w:lineRule="auto"/>
        <w:ind w:left="709" w:hanging="283"/>
        <w:jc w:val="both"/>
        <w:rPr>
          <w:rFonts w:ascii="Times New Roman" w:hAnsi="Times New Roman" w:cs="Times New Roman"/>
          <w:b/>
          <w:sz w:val="24"/>
          <w:szCs w:val="24"/>
        </w:rPr>
      </w:pPr>
      <w:r w:rsidRPr="004D1912">
        <w:rPr>
          <w:rFonts w:ascii="Times New Roman" w:hAnsi="Times New Roman" w:cs="Times New Roman"/>
          <w:b/>
          <w:sz w:val="24"/>
          <w:szCs w:val="24"/>
        </w:rPr>
        <w:t>Les dossiers incomplets ne seront pas acceptés.</w:t>
      </w:r>
    </w:p>
    <w:p w:rsidR="004B02DF" w:rsidRPr="00B825EE" w:rsidRDefault="004B02DF" w:rsidP="00C12235">
      <w:pPr>
        <w:spacing w:after="0" w:line="240" w:lineRule="auto"/>
        <w:jc w:val="both"/>
        <w:rPr>
          <w:rFonts w:ascii="Times New Roman" w:hAnsi="Times New Roman" w:cs="Times New Roman"/>
          <w:sz w:val="24"/>
          <w:szCs w:val="24"/>
        </w:rPr>
      </w:pPr>
    </w:p>
    <w:p w:rsidR="009B1623" w:rsidRPr="00B825EE" w:rsidRDefault="004D1912" w:rsidP="00C12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9B1623" w:rsidRPr="00B825EE">
        <w:rPr>
          <w:rFonts w:ascii="Times New Roman" w:hAnsi="Times New Roman" w:cs="Times New Roman"/>
          <w:sz w:val="24"/>
          <w:szCs w:val="24"/>
        </w:rPr>
        <w:t>ou</w:t>
      </w:r>
      <w:r>
        <w:rPr>
          <w:rFonts w:ascii="Times New Roman" w:hAnsi="Times New Roman" w:cs="Times New Roman"/>
          <w:sz w:val="24"/>
          <w:szCs w:val="24"/>
        </w:rPr>
        <w:t>t</w:t>
      </w:r>
      <w:r w:rsidR="009B1623" w:rsidRPr="00B825EE">
        <w:rPr>
          <w:rFonts w:ascii="Times New Roman" w:hAnsi="Times New Roman" w:cs="Times New Roman"/>
          <w:sz w:val="24"/>
          <w:szCs w:val="24"/>
        </w:rPr>
        <w:t xml:space="preserve"> renseignement complémentaire</w:t>
      </w:r>
      <w:r>
        <w:rPr>
          <w:rFonts w:ascii="Times New Roman" w:hAnsi="Times New Roman" w:cs="Times New Roman"/>
          <w:sz w:val="24"/>
          <w:szCs w:val="24"/>
        </w:rPr>
        <w:t xml:space="preserve"> peut être obtenu au </w:t>
      </w:r>
      <w:r w:rsidR="00C12235">
        <w:rPr>
          <w:rFonts w:ascii="Times New Roman" w:hAnsi="Times New Roman" w:cs="Times New Roman"/>
          <w:sz w:val="24"/>
          <w:szCs w:val="24"/>
        </w:rPr>
        <w:t>CPAS de Mont-Saint-Guibert, Gr</w:t>
      </w:r>
      <w:r>
        <w:rPr>
          <w:rFonts w:ascii="Times New Roman" w:hAnsi="Times New Roman" w:cs="Times New Roman"/>
          <w:sz w:val="24"/>
          <w:szCs w:val="24"/>
        </w:rPr>
        <w:t>and’</w:t>
      </w:r>
      <w:r w:rsidR="00174B36">
        <w:rPr>
          <w:rFonts w:ascii="Times New Roman" w:hAnsi="Times New Roman" w:cs="Times New Roman"/>
          <w:sz w:val="24"/>
          <w:szCs w:val="24"/>
        </w:rPr>
        <w:t xml:space="preserve"> </w:t>
      </w:r>
      <w:r>
        <w:rPr>
          <w:rFonts w:ascii="Times New Roman" w:hAnsi="Times New Roman" w:cs="Times New Roman"/>
          <w:sz w:val="24"/>
          <w:szCs w:val="24"/>
        </w:rPr>
        <w:t>Rue 39</w:t>
      </w:r>
      <w:r w:rsidR="00174B36">
        <w:rPr>
          <w:rFonts w:ascii="Times New Roman" w:hAnsi="Times New Roman" w:cs="Times New Roman"/>
          <w:sz w:val="24"/>
          <w:szCs w:val="24"/>
        </w:rPr>
        <w:t>/1</w:t>
      </w:r>
      <w:r>
        <w:rPr>
          <w:rFonts w:ascii="Times New Roman" w:hAnsi="Times New Roman" w:cs="Times New Roman"/>
          <w:sz w:val="24"/>
          <w:szCs w:val="24"/>
        </w:rPr>
        <w:t xml:space="preserve"> à 1435 Mont-Saint-Guibert </w:t>
      </w:r>
      <w:r w:rsidR="009B1623" w:rsidRPr="00B825EE">
        <w:rPr>
          <w:rFonts w:ascii="Times New Roman" w:hAnsi="Times New Roman" w:cs="Times New Roman"/>
          <w:sz w:val="24"/>
          <w:szCs w:val="24"/>
        </w:rPr>
        <w:t>(</w:t>
      </w:r>
      <w:r>
        <w:rPr>
          <w:rFonts w:ascii="Times New Roman" w:hAnsi="Times New Roman" w:cs="Times New Roman"/>
          <w:sz w:val="24"/>
          <w:szCs w:val="24"/>
        </w:rPr>
        <w:t>010/65</w:t>
      </w:r>
      <w:r w:rsidR="00C12235">
        <w:rPr>
          <w:rFonts w:ascii="Times New Roman" w:hAnsi="Times New Roman" w:cs="Times New Roman"/>
          <w:sz w:val="24"/>
          <w:szCs w:val="24"/>
        </w:rPr>
        <w:t>.75.32</w:t>
      </w:r>
      <w:r w:rsidR="009B1623" w:rsidRPr="00B825EE">
        <w:rPr>
          <w:rFonts w:ascii="Times New Roman" w:hAnsi="Times New Roman" w:cs="Times New Roman"/>
          <w:sz w:val="24"/>
          <w:szCs w:val="24"/>
        </w:rPr>
        <w:t>)</w:t>
      </w:r>
      <w:r w:rsidR="00F42E3A">
        <w:rPr>
          <w:rFonts w:ascii="Times New Roman" w:hAnsi="Times New Roman" w:cs="Times New Roman"/>
          <w:sz w:val="24"/>
          <w:szCs w:val="24"/>
        </w:rPr>
        <w:t xml:space="preserve"> – </w:t>
      </w:r>
      <w:hyperlink r:id="rId7" w:history="1">
        <w:r w:rsidR="00CE7BE8" w:rsidRPr="00DB397A">
          <w:rPr>
            <w:rStyle w:val="Lienhypertexte"/>
            <w:rFonts w:ascii="Times New Roman" w:hAnsi="Times New Roman" w:cs="Times New Roman"/>
            <w:sz w:val="24"/>
            <w:szCs w:val="24"/>
          </w:rPr>
          <w:t>info@cpas-mont-saint-guibert.be</w:t>
        </w:r>
      </w:hyperlink>
      <w:r w:rsidR="00F42E3A">
        <w:rPr>
          <w:rFonts w:ascii="Times New Roman" w:hAnsi="Times New Roman" w:cs="Times New Roman"/>
          <w:sz w:val="24"/>
          <w:szCs w:val="24"/>
        </w:rPr>
        <w:t xml:space="preserve"> </w:t>
      </w:r>
    </w:p>
    <w:p w:rsidR="009B1623" w:rsidRPr="00B825EE" w:rsidRDefault="009B1623" w:rsidP="00C12235">
      <w:pPr>
        <w:spacing w:after="0" w:line="240" w:lineRule="auto"/>
        <w:ind w:left="567"/>
        <w:jc w:val="both"/>
        <w:rPr>
          <w:rFonts w:ascii="Times New Roman" w:hAnsi="Times New Roman" w:cs="Times New Roman"/>
          <w:sz w:val="24"/>
          <w:szCs w:val="24"/>
        </w:rPr>
      </w:pPr>
    </w:p>
    <w:sectPr w:rsidR="009B1623" w:rsidRPr="00B82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25203"/>
    <w:multiLevelType w:val="hybridMultilevel"/>
    <w:tmpl w:val="5F3637D2"/>
    <w:lvl w:ilvl="0" w:tplc="4F1EB3D4">
      <w:start w:val="1"/>
      <w:numFmt w:val="bullet"/>
      <w:lvlText w:val=""/>
      <w:lvlJc w:val="left"/>
      <w:pPr>
        <w:ind w:left="720" w:hanging="360"/>
      </w:pPr>
      <w:rPr>
        <w:rFonts w:ascii="Symbol" w:hAnsi="Symbol" w:hint="default"/>
      </w:rPr>
    </w:lvl>
    <w:lvl w:ilvl="1" w:tplc="CE3A3F82">
      <w:numFmt w:val="bullet"/>
      <w:lvlText w:val=""/>
      <w:lvlJc w:val="left"/>
      <w:pPr>
        <w:ind w:left="1440" w:hanging="360"/>
      </w:pPr>
      <w:rPr>
        <w:rFonts w:ascii="Wingdings" w:eastAsiaTheme="minorHAnsi" w:hAnsi="Wingdings"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2D0626F"/>
    <w:multiLevelType w:val="hybridMultilevel"/>
    <w:tmpl w:val="06846B8C"/>
    <w:lvl w:ilvl="0" w:tplc="DB46A478">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2" w15:restartNumberingAfterBreak="0">
    <w:nsid w:val="142D3AF7"/>
    <w:multiLevelType w:val="hybridMultilevel"/>
    <w:tmpl w:val="CEEE30D8"/>
    <w:lvl w:ilvl="0" w:tplc="080C0001">
      <w:start w:val="1"/>
      <w:numFmt w:val="bullet"/>
      <w:lvlText w:val=""/>
      <w:lvlJc w:val="left"/>
      <w:pPr>
        <w:ind w:left="1129" w:hanging="360"/>
      </w:pPr>
      <w:rPr>
        <w:rFonts w:ascii="Symbol" w:hAnsi="Symbol" w:hint="default"/>
      </w:rPr>
    </w:lvl>
    <w:lvl w:ilvl="1" w:tplc="080C0019" w:tentative="1">
      <w:start w:val="1"/>
      <w:numFmt w:val="lowerLetter"/>
      <w:lvlText w:val="%2."/>
      <w:lvlJc w:val="left"/>
      <w:pPr>
        <w:ind w:left="1849" w:hanging="360"/>
      </w:pPr>
    </w:lvl>
    <w:lvl w:ilvl="2" w:tplc="080C001B" w:tentative="1">
      <w:start w:val="1"/>
      <w:numFmt w:val="lowerRoman"/>
      <w:lvlText w:val="%3."/>
      <w:lvlJc w:val="right"/>
      <w:pPr>
        <w:ind w:left="2569" w:hanging="180"/>
      </w:pPr>
    </w:lvl>
    <w:lvl w:ilvl="3" w:tplc="080C000F" w:tentative="1">
      <w:start w:val="1"/>
      <w:numFmt w:val="decimal"/>
      <w:lvlText w:val="%4."/>
      <w:lvlJc w:val="left"/>
      <w:pPr>
        <w:ind w:left="3289" w:hanging="360"/>
      </w:pPr>
    </w:lvl>
    <w:lvl w:ilvl="4" w:tplc="080C0019" w:tentative="1">
      <w:start w:val="1"/>
      <w:numFmt w:val="lowerLetter"/>
      <w:lvlText w:val="%5."/>
      <w:lvlJc w:val="left"/>
      <w:pPr>
        <w:ind w:left="4009" w:hanging="360"/>
      </w:pPr>
    </w:lvl>
    <w:lvl w:ilvl="5" w:tplc="080C001B" w:tentative="1">
      <w:start w:val="1"/>
      <w:numFmt w:val="lowerRoman"/>
      <w:lvlText w:val="%6."/>
      <w:lvlJc w:val="right"/>
      <w:pPr>
        <w:ind w:left="4729" w:hanging="180"/>
      </w:pPr>
    </w:lvl>
    <w:lvl w:ilvl="6" w:tplc="080C000F" w:tentative="1">
      <w:start w:val="1"/>
      <w:numFmt w:val="decimal"/>
      <w:lvlText w:val="%7."/>
      <w:lvlJc w:val="left"/>
      <w:pPr>
        <w:ind w:left="5449" w:hanging="360"/>
      </w:pPr>
    </w:lvl>
    <w:lvl w:ilvl="7" w:tplc="080C0019" w:tentative="1">
      <w:start w:val="1"/>
      <w:numFmt w:val="lowerLetter"/>
      <w:lvlText w:val="%8."/>
      <w:lvlJc w:val="left"/>
      <w:pPr>
        <w:ind w:left="6169" w:hanging="360"/>
      </w:pPr>
    </w:lvl>
    <w:lvl w:ilvl="8" w:tplc="080C001B" w:tentative="1">
      <w:start w:val="1"/>
      <w:numFmt w:val="lowerRoman"/>
      <w:lvlText w:val="%9."/>
      <w:lvlJc w:val="right"/>
      <w:pPr>
        <w:ind w:left="6889" w:hanging="180"/>
      </w:pPr>
    </w:lvl>
  </w:abstractNum>
  <w:abstractNum w:abstractNumId="3" w15:restartNumberingAfterBreak="0">
    <w:nsid w:val="264603D8"/>
    <w:multiLevelType w:val="hybridMultilevel"/>
    <w:tmpl w:val="2124C07E"/>
    <w:lvl w:ilvl="0" w:tplc="2B90815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0B02348"/>
    <w:multiLevelType w:val="hybridMultilevel"/>
    <w:tmpl w:val="B238B600"/>
    <w:lvl w:ilvl="0" w:tplc="848E9ACA">
      <w:start w:val="1"/>
      <w:numFmt w:val="decimal"/>
      <w:lvlText w:val="%1."/>
      <w:lvlJc w:val="left"/>
      <w:pPr>
        <w:ind w:left="2769" w:hanging="360"/>
      </w:pPr>
      <w:rPr>
        <w:rFonts w:hint="default"/>
      </w:rPr>
    </w:lvl>
    <w:lvl w:ilvl="1" w:tplc="080C0019" w:tentative="1">
      <w:start w:val="1"/>
      <w:numFmt w:val="lowerLetter"/>
      <w:lvlText w:val="%2."/>
      <w:lvlJc w:val="left"/>
      <w:pPr>
        <w:ind w:left="3489" w:hanging="360"/>
      </w:pPr>
    </w:lvl>
    <w:lvl w:ilvl="2" w:tplc="080C001B" w:tentative="1">
      <w:start w:val="1"/>
      <w:numFmt w:val="lowerRoman"/>
      <w:lvlText w:val="%3."/>
      <w:lvlJc w:val="right"/>
      <w:pPr>
        <w:ind w:left="4209" w:hanging="180"/>
      </w:pPr>
    </w:lvl>
    <w:lvl w:ilvl="3" w:tplc="080C000F" w:tentative="1">
      <w:start w:val="1"/>
      <w:numFmt w:val="decimal"/>
      <w:lvlText w:val="%4."/>
      <w:lvlJc w:val="left"/>
      <w:pPr>
        <w:ind w:left="4929" w:hanging="360"/>
      </w:pPr>
    </w:lvl>
    <w:lvl w:ilvl="4" w:tplc="080C0019" w:tentative="1">
      <w:start w:val="1"/>
      <w:numFmt w:val="lowerLetter"/>
      <w:lvlText w:val="%5."/>
      <w:lvlJc w:val="left"/>
      <w:pPr>
        <w:ind w:left="5649" w:hanging="360"/>
      </w:pPr>
    </w:lvl>
    <w:lvl w:ilvl="5" w:tplc="080C001B" w:tentative="1">
      <w:start w:val="1"/>
      <w:numFmt w:val="lowerRoman"/>
      <w:lvlText w:val="%6."/>
      <w:lvlJc w:val="right"/>
      <w:pPr>
        <w:ind w:left="6369" w:hanging="180"/>
      </w:pPr>
    </w:lvl>
    <w:lvl w:ilvl="6" w:tplc="080C000F" w:tentative="1">
      <w:start w:val="1"/>
      <w:numFmt w:val="decimal"/>
      <w:lvlText w:val="%7."/>
      <w:lvlJc w:val="left"/>
      <w:pPr>
        <w:ind w:left="7089" w:hanging="360"/>
      </w:pPr>
    </w:lvl>
    <w:lvl w:ilvl="7" w:tplc="080C0019" w:tentative="1">
      <w:start w:val="1"/>
      <w:numFmt w:val="lowerLetter"/>
      <w:lvlText w:val="%8."/>
      <w:lvlJc w:val="left"/>
      <w:pPr>
        <w:ind w:left="7809" w:hanging="360"/>
      </w:pPr>
    </w:lvl>
    <w:lvl w:ilvl="8" w:tplc="080C001B" w:tentative="1">
      <w:start w:val="1"/>
      <w:numFmt w:val="lowerRoman"/>
      <w:lvlText w:val="%9."/>
      <w:lvlJc w:val="right"/>
      <w:pPr>
        <w:ind w:left="8529" w:hanging="180"/>
      </w:pPr>
    </w:lvl>
  </w:abstractNum>
  <w:abstractNum w:abstractNumId="5" w15:restartNumberingAfterBreak="0">
    <w:nsid w:val="52821CAB"/>
    <w:multiLevelType w:val="hybridMultilevel"/>
    <w:tmpl w:val="293A18C4"/>
    <w:lvl w:ilvl="0" w:tplc="0A5A6F02">
      <w:start w:val="1"/>
      <w:numFmt w:val="upperLetter"/>
      <w:lvlText w:val="%1."/>
      <w:lvlJc w:val="left"/>
      <w:pPr>
        <w:ind w:left="720" w:hanging="360"/>
      </w:pPr>
      <w:rPr>
        <w:rFonts w:hint="default"/>
        <w:b/>
        <w:u w:val="none"/>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7E93D25"/>
    <w:multiLevelType w:val="hybridMultilevel"/>
    <w:tmpl w:val="E13A267E"/>
    <w:lvl w:ilvl="0" w:tplc="DB46A478">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59B537BB"/>
    <w:multiLevelType w:val="hybridMultilevel"/>
    <w:tmpl w:val="756AECA4"/>
    <w:lvl w:ilvl="0" w:tplc="080C0001">
      <w:start w:val="1"/>
      <w:numFmt w:val="bullet"/>
      <w:lvlText w:val=""/>
      <w:lvlJc w:val="left"/>
      <w:pPr>
        <w:ind w:left="1489" w:hanging="360"/>
      </w:pPr>
      <w:rPr>
        <w:rFonts w:ascii="Symbol" w:hAnsi="Symbol" w:hint="default"/>
      </w:rPr>
    </w:lvl>
    <w:lvl w:ilvl="1" w:tplc="080C0003" w:tentative="1">
      <w:start w:val="1"/>
      <w:numFmt w:val="bullet"/>
      <w:lvlText w:val="o"/>
      <w:lvlJc w:val="left"/>
      <w:pPr>
        <w:ind w:left="2209" w:hanging="360"/>
      </w:pPr>
      <w:rPr>
        <w:rFonts w:ascii="Courier New" w:hAnsi="Courier New" w:cs="Courier New" w:hint="default"/>
      </w:rPr>
    </w:lvl>
    <w:lvl w:ilvl="2" w:tplc="080C0005" w:tentative="1">
      <w:start w:val="1"/>
      <w:numFmt w:val="bullet"/>
      <w:lvlText w:val=""/>
      <w:lvlJc w:val="left"/>
      <w:pPr>
        <w:ind w:left="2929" w:hanging="360"/>
      </w:pPr>
      <w:rPr>
        <w:rFonts w:ascii="Wingdings" w:hAnsi="Wingdings" w:hint="default"/>
      </w:rPr>
    </w:lvl>
    <w:lvl w:ilvl="3" w:tplc="080C0001" w:tentative="1">
      <w:start w:val="1"/>
      <w:numFmt w:val="bullet"/>
      <w:lvlText w:val=""/>
      <w:lvlJc w:val="left"/>
      <w:pPr>
        <w:ind w:left="3649" w:hanging="360"/>
      </w:pPr>
      <w:rPr>
        <w:rFonts w:ascii="Symbol" w:hAnsi="Symbol" w:hint="default"/>
      </w:rPr>
    </w:lvl>
    <w:lvl w:ilvl="4" w:tplc="080C0003" w:tentative="1">
      <w:start w:val="1"/>
      <w:numFmt w:val="bullet"/>
      <w:lvlText w:val="o"/>
      <w:lvlJc w:val="left"/>
      <w:pPr>
        <w:ind w:left="4369" w:hanging="360"/>
      </w:pPr>
      <w:rPr>
        <w:rFonts w:ascii="Courier New" w:hAnsi="Courier New" w:cs="Courier New" w:hint="default"/>
      </w:rPr>
    </w:lvl>
    <w:lvl w:ilvl="5" w:tplc="080C0005" w:tentative="1">
      <w:start w:val="1"/>
      <w:numFmt w:val="bullet"/>
      <w:lvlText w:val=""/>
      <w:lvlJc w:val="left"/>
      <w:pPr>
        <w:ind w:left="5089" w:hanging="360"/>
      </w:pPr>
      <w:rPr>
        <w:rFonts w:ascii="Wingdings" w:hAnsi="Wingdings" w:hint="default"/>
      </w:rPr>
    </w:lvl>
    <w:lvl w:ilvl="6" w:tplc="080C0001" w:tentative="1">
      <w:start w:val="1"/>
      <w:numFmt w:val="bullet"/>
      <w:lvlText w:val=""/>
      <w:lvlJc w:val="left"/>
      <w:pPr>
        <w:ind w:left="5809" w:hanging="360"/>
      </w:pPr>
      <w:rPr>
        <w:rFonts w:ascii="Symbol" w:hAnsi="Symbol" w:hint="default"/>
      </w:rPr>
    </w:lvl>
    <w:lvl w:ilvl="7" w:tplc="080C0003" w:tentative="1">
      <w:start w:val="1"/>
      <w:numFmt w:val="bullet"/>
      <w:lvlText w:val="o"/>
      <w:lvlJc w:val="left"/>
      <w:pPr>
        <w:ind w:left="6529" w:hanging="360"/>
      </w:pPr>
      <w:rPr>
        <w:rFonts w:ascii="Courier New" w:hAnsi="Courier New" w:cs="Courier New" w:hint="default"/>
      </w:rPr>
    </w:lvl>
    <w:lvl w:ilvl="8" w:tplc="080C0005" w:tentative="1">
      <w:start w:val="1"/>
      <w:numFmt w:val="bullet"/>
      <w:lvlText w:val=""/>
      <w:lvlJc w:val="left"/>
      <w:pPr>
        <w:ind w:left="7249" w:hanging="360"/>
      </w:pPr>
      <w:rPr>
        <w:rFonts w:ascii="Wingdings" w:hAnsi="Wingdings" w:hint="default"/>
      </w:rPr>
    </w:lvl>
  </w:abstractNum>
  <w:abstractNum w:abstractNumId="8" w15:restartNumberingAfterBreak="0">
    <w:nsid w:val="781163B1"/>
    <w:multiLevelType w:val="hybridMultilevel"/>
    <w:tmpl w:val="D436A794"/>
    <w:lvl w:ilvl="0" w:tplc="4FFCD97A">
      <w:start w:val="1"/>
      <w:numFmt w:val="decimal"/>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8B16B7C"/>
    <w:multiLevelType w:val="hybridMultilevel"/>
    <w:tmpl w:val="01F8C88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9F44B03"/>
    <w:multiLevelType w:val="hybridMultilevel"/>
    <w:tmpl w:val="8BC691AA"/>
    <w:lvl w:ilvl="0" w:tplc="F0520036">
      <w:start w:val="1"/>
      <w:numFmt w:val="upp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10"/>
  </w:num>
  <w:num w:numId="2">
    <w:abstractNumId w:val="1"/>
  </w:num>
  <w:num w:numId="3">
    <w:abstractNumId w:val="5"/>
  </w:num>
  <w:num w:numId="4">
    <w:abstractNumId w:val="4"/>
  </w:num>
  <w:num w:numId="5">
    <w:abstractNumId w:val="2"/>
  </w:num>
  <w:num w:numId="6">
    <w:abstractNumId w:val="7"/>
  </w:num>
  <w:num w:numId="7">
    <w:abstractNumId w:val="6"/>
  </w:num>
  <w:num w:numId="8">
    <w:abstractNumId w:val="9"/>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45"/>
    <w:rsid w:val="0013694D"/>
    <w:rsid w:val="0015494C"/>
    <w:rsid w:val="00174B36"/>
    <w:rsid w:val="00177D02"/>
    <w:rsid w:val="001F528C"/>
    <w:rsid w:val="00202E6B"/>
    <w:rsid w:val="0020766E"/>
    <w:rsid w:val="002B0106"/>
    <w:rsid w:val="003165D6"/>
    <w:rsid w:val="00371AE7"/>
    <w:rsid w:val="0045135A"/>
    <w:rsid w:val="00473E64"/>
    <w:rsid w:val="004A2318"/>
    <w:rsid w:val="004B02DF"/>
    <w:rsid w:val="004D0E33"/>
    <w:rsid w:val="004D1912"/>
    <w:rsid w:val="005D5558"/>
    <w:rsid w:val="006439CA"/>
    <w:rsid w:val="00715DCA"/>
    <w:rsid w:val="00764522"/>
    <w:rsid w:val="0087025F"/>
    <w:rsid w:val="009B1623"/>
    <w:rsid w:val="009E429B"/>
    <w:rsid w:val="00A725C8"/>
    <w:rsid w:val="00AF06C5"/>
    <w:rsid w:val="00B644C3"/>
    <w:rsid w:val="00B825EE"/>
    <w:rsid w:val="00C12235"/>
    <w:rsid w:val="00CC408F"/>
    <w:rsid w:val="00CE7BE8"/>
    <w:rsid w:val="00CF2B0C"/>
    <w:rsid w:val="00D052B0"/>
    <w:rsid w:val="00D169CC"/>
    <w:rsid w:val="00D41F76"/>
    <w:rsid w:val="00DA4A45"/>
    <w:rsid w:val="00DC5FEA"/>
    <w:rsid w:val="00E52D96"/>
    <w:rsid w:val="00E70819"/>
    <w:rsid w:val="00EC4E7A"/>
    <w:rsid w:val="00EE1CFC"/>
    <w:rsid w:val="00F42E3A"/>
    <w:rsid w:val="00F517AF"/>
    <w:rsid w:val="00F92E09"/>
    <w:rsid w:val="00F97FA4"/>
    <w:rsid w:val="00FC1CF8"/>
    <w:rsid w:val="00FE57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087D7-C367-46A6-89E8-EF1AFA63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25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25C8"/>
    <w:rPr>
      <w:rFonts w:ascii="Tahoma" w:hAnsi="Tahoma" w:cs="Tahoma"/>
      <w:sz w:val="16"/>
      <w:szCs w:val="16"/>
    </w:rPr>
  </w:style>
  <w:style w:type="table" w:styleId="Grilledutableau">
    <w:name w:val="Table Grid"/>
    <w:basedOn w:val="TableauNormal"/>
    <w:uiPriority w:val="39"/>
    <w:rsid w:val="00CC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25E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B825EE"/>
  </w:style>
  <w:style w:type="character" w:styleId="lev">
    <w:name w:val="Strong"/>
    <w:basedOn w:val="Policepardfaut"/>
    <w:uiPriority w:val="22"/>
    <w:qFormat/>
    <w:rsid w:val="00B825EE"/>
    <w:rPr>
      <w:b/>
      <w:bCs/>
    </w:rPr>
  </w:style>
  <w:style w:type="paragraph" w:styleId="Paragraphedeliste">
    <w:name w:val="List Paragraph"/>
    <w:basedOn w:val="Normal"/>
    <w:uiPriority w:val="34"/>
    <w:qFormat/>
    <w:rsid w:val="00E70819"/>
    <w:pPr>
      <w:ind w:left="720"/>
      <w:contextualSpacing/>
    </w:pPr>
  </w:style>
  <w:style w:type="character" w:styleId="Lienhypertexte">
    <w:name w:val="Hyperlink"/>
    <w:basedOn w:val="Policepardfaut"/>
    <w:uiPriority w:val="99"/>
    <w:unhideWhenUsed/>
    <w:rsid w:val="00F42E3A"/>
    <w:rPr>
      <w:color w:val="0000FF" w:themeColor="hyperlink"/>
      <w:u w:val="single"/>
    </w:rPr>
  </w:style>
  <w:style w:type="paragraph" w:styleId="Sansinterligne">
    <w:name w:val="No Spacing"/>
    <w:uiPriority w:val="1"/>
    <w:qFormat/>
    <w:rsid w:val="00174B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5643">
      <w:bodyDiv w:val="1"/>
      <w:marLeft w:val="0"/>
      <w:marRight w:val="0"/>
      <w:marTop w:val="0"/>
      <w:marBottom w:val="0"/>
      <w:divBdr>
        <w:top w:val="none" w:sz="0" w:space="0" w:color="auto"/>
        <w:left w:val="none" w:sz="0" w:space="0" w:color="auto"/>
        <w:bottom w:val="none" w:sz="0" w:space="0" w:color="auto"/>
        <w:right w:val="none" w:sz="0" w:space="0" w:color="auto"/>
      </w:divBdr>
    </w:div>
    <w:div w:id="62778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cpas-mont-saint-guiber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77390-4541-48CE-A729-1A382809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1241</Words>
  <Characters>6830</Characters>
  <Application>Microsoft Office Word</Application>
  <DocSecurity>4</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Deschryver</dc:creator>
  <cp:lastModifiedBy>Eco Conseiller</cp:lastModifiedBy>
  <cp:revision>2</cp:revision>
  <cp:lastPrinted>2017-06-06T08:26:00Z</cp:lastPrinted>
  <dcterms:created xsi:type="dcterms:W3CDTF">2017-12-04T08:00:00Z</dcterms:created>
  <dcterms:modified xsi:type="dcterms:W3CDTF">2017-12-04T08:00:00Z</dcterms:modified>
</cp:coreProperties>
</file>